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00E" w:rsidRPr="00690971" w:rsidRDefault="007013F9">
      <w:pPr>
        <w:rPr>
          <w:rFonts w:ascii="Gisha" w:hAnsi="Gisha" w:cs="Gisha"/>
          <w:b/>
          <w:sz w:val="32"/>
          <w:u w:val="single"/>
        </w:rPr>
      </w:pPr>
      <w:r w:rsidRPr="00690971">
        <w:rPr>
          <w:rFonts w:ascii="Gisha" w:hAnsi="Gisha" w:cs="Gisha"/>
          <w:b/>
          <w:sz w:val="32"/>
          <w:u w:val="single"/>
        </w:rPr>
        <w:t>TEJIDO NERVIOSO</w:t>
      </w:r>
    </w:p>
    <w:p w:rsidR="00690971" w:rsidRDefault="00690971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Tejido especializado cuya función principal es la integración de señales. Permite al organismo responder ante cambios internos y externos. </w:t>
      </w:r>
    </w:p>
    <w:p w:rsidR="00690971" w:rsidRDefault="00690971">
      <w:pPr>
        <w:rPr>
          <w:rFonts w:ascii="Gisha" w:hAnsi="Gisha" w:cs="Gisha"/>
          <w:sz w:val="20"/>
          <w:szCs w:val="20"/>
        </w:rPr>
      </w:pPr>
      <w:r w:rsidRPr="00690971">
        <w:rPr>
          <w:rFonts w:ascii="Gisha" w:hAnsi="Gisha" w:cs="Gisha"/>
          <w:b/>
          <w:sz w:val="20"/>
          <w:szCs w:val="20"/>
        </w:rPr>
        <w:t xml:space="preserve">Tejido nervioso = neuronas + células </w:t>
      </w:r>
      <w:proofErr w:type="spellStart"/>
      <w:r w:rsidRPr="00690971">
        <w:rPr>
          <w:rFonts w:ascii="Gisha" w:hAnsi="Gisha" w:cs="Gisha"/>
          <w:b/>
          <w:sz w:val="20"/>
          <w:szCs w:val="20"/>
        </w:rPr>
        <w:t>gliales</w:t>
      </w:r>
      <w:proofErr w:type="spellEnd"/>
      <w:r>
        <w:rPr>
          <w:rFonts w:ascii="Gisha" w:hAnsi="Gisha" w:cs="Gisha"/>
          <w:sz w:val="20"/>
          <w:szCs w:val="20"/>
        </w:rPr>
        <w:t xml:space="preserve">. </w:t>
      </w:r>
    </w:p>
    <w:p w:rsidR="00690971" w:rsidRDefault="00690971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Función: comunicación mediante impulsos nerviosos. Para ello las células deben presentar excitabilidad (reacción ante un estímulo) y conductibilidad. </w:t>
      </w:r>
    </w:p>
    <w:p w:rsidR="00690971" w:rsidRDefault="00690971">
      <w:pPr>
        <w:rPr>
          <w:rFonts w:ascii="Gisha" w:hAnsi="Gisha" w:cs="Gisha"/>
          <w:sz w:val="20"/>
          <w:szCs w:val="20"/>
        </w:rPr>
      </w:pPr>
      <w:r w:rsidRPr="004C3C53">
        <w:rPr>
          <w:rFonts w:ascii="Gisha" w:hAnsi="Gisha" w:cs="Gisha"/>
          <w:sz w:val="20"/>
          <w:szCs w:val="20"/>
          <w:u w:val="single"/>
        </w:rPr>
        <w:t>División anatómica del SN</w:t>
      </w:r>
      <w:r>
        <w:rPr>
          <w:rFonts w:ascii="Gisha" w:hAnsi="Gisha" w:cs="Gisha"/>
          <w:sz w:val="20"/>
          <w:szCs w:val="20"/>
        </w:rPr>
        <w:t>:</w:t>
      </w:r>
    </w:p>
    <w:tbl>
      <w:tblPr>
        <w:tblStyle w:val="Tablaconcuadrcula"/>
        <w:tblW w:w="0" w:type="auto"/>
        <w:tblLook w:val="04A0"/>
      </w:tblPr>
      <w:tblGrid>
        <w:gridCol w:w="675"/>
        <w:gridCol w:w="7969"/>
      </w:tblGrid>
      <w:tr w:rsidR="00690971" w:rsidTr="00690971">
        <w:tc>
          <w:tcPr>
            <w:tcW w:w="675" w:type="dxa"/>
          </w:tcPr>
          <w:p w:rsid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</w:p>
          <w:p w:rsid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</w:p>
          <w:p w:rsid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</w:p>
          <w:p w:rsid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</w:p>
          <w:p w:rsidR="00690971" w:rsidRPr="000104D8" w:rsidRDefault="00690971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0104D8">
              <w:rPr>
                <w:rFonts w:ascii="Gisha" w:hAnsi="Gisha" w:cs="Gisha"/>
                <w:b/>
                <w:sz w:val="20"/>
                <w:szCs w:val="20"/>
              </w:rPr>
              <w:t>SNC</w:t>
            </w:r>
          </w:p>
        </w:tc>
        <w:tc>
          <w:tcPr>
            <w:tcW w:w="7969" w:type="dxa"/>
          </w:tcPr>
          <w:p w:rsid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  <w:r w:rsidRPr="00690971">
              <w:rPr>
                <w:rFonts w:ascii="Gisha" w:hAnsi="Gisha" w:cs="Gisha"/>
                <w:b/>
                <w:sz w:val="20"/>
                <w:szCs w:val="20"/>
              </w:rPr>
              <w:t>Encéfalo + médula espinal</w:t>
            </w:r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  <w:p w:rsid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Estructuras protegidas por tejido conjuntivo especializado:</w:t>
            </w:r>
          </w:p>
          <w:p w:rsidR="00690971" w:rsidRDefault="00690971" w:rsidP="00690971">
            <w:pPr>
              <w:pStyle w:val="Prrafodelista"/>
              <w:numPr>
                <w:ilvl w:val="0"/>
                <w:numId w:val="2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Meninges:</w:t>
            </w:r>
          </w:p>
          <w:p w:rsidR="00690971" w:rsidRDefault="00690971" w:rsidP="00690971">
            <w:pPr>
              <w:pStyle w:val="Prrafodelista"/>
              <w:numPr>
                <w:ilvl w:val="0"/>
                <w:numId w:val="3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Duramadre: se continúa con el periostio craneal o vertebral</w:t>
            </w:r>
          </w:p>
          <w:p w:rsidR="00690971" w:rsidRDefault="00690971" w:rsidP="00690971">
            <w:pPr>
              <w:pStyle w:val="Prrafodelista"/>
              <w:numPr>
                <w:ilvl w:val="0"/>
                <w:numId w:val="3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Aracnoides: tejido conjuntivo laxo con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trabéculas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por las que circula el líquido cefalorraquídeo. Las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trabeculas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están recubiertas por epitelio plano. </w:t>
            </w:r>
          </w:p>
          <w:p w:rsidR="00690971" w:rsidRDefault="00690971" w:rsidP="00690971">
            <w:pPr>
              <w:pStyle w:val="Prrafodelista"/>
              <w:numPr>
                <w:ilvl w:val="0"/>
                <w:numId w:val="3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Piamadre: en contacto directo con el encéfalo, la médula y el tejido conjuntivo de los vasos sanguíneos. </w:t>
            </w:r>
          </w:p>
          <w:p w:rsidR="00690971" w:rsidRPr="00690971" w:rsidRDefault="00690971" w:rsidP="00690971">
            <w:pPr>
              <w:pStyle w:val="Prrafodelista"/>
              <w:numPr>
                <w:ilvl w:val="0"/>
                <w:numId w:val="2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Cavidad craneal y conducto vertebral</w:t>
            </w:r>
          </w:p>
        </w:tc>
      </w:tr>
      <w:tr w:rsidR="00690971" w:rsidTr="00690971">
        <w:tc>
          <w:tcPr>
            <w:tcW w:w="675" w:type="dxa"/>
          </w:tcPr>
          <w:p w:rsid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</w:p>
          <w:p w:rsidR="00690971" w:rsidRPr="000104D8" w:rsidRDefault="00690971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0104D8">
              <w:rPr>
                <w:rFonts w:ascii="Gisha" w:hAnsi="Gisha" w:cs="Gisha"/>
                <w:b/>
                <w:sz w:val="20"/>
                <w:szCs w:val="20"/>
              </w:rPr>
              <w:t>SNP</w:t>
            </w:r>
          </w:p>
        </w:tc>
        <w:tc>
          <w:tcPr>
            <w:tcW w:w="7969" w:type="dxa"/>
          </w:tcPr>
          <w:p w:rsid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  <w:r w:rsidRPr="00690971">
              <w:rPr>
                <w:rFonts w:ascii="Gisha" w:hAnsi="Gisha" w:cs="Gisha"/>
                <w:b/>
                <w:sz w:val="20"/>
                <w:szCs w:val="20"/>
              </w:rPr>
              <w:t>Pares craneales (12) + pares raquídeos (31) + nervios periféricos</w:t>
            </w:r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  <w:p w:rsidR="00690971" w:rsidRPr="00690971" w:rsidRDefault="00690971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También está compuesto por </w:t>
            </w:r>
            <w:r>
              <w:rPr>
                <w:rFonts w:ascii="Gisha" w:hAnsi="Gisha" w:cs="Gisha"/>
                <w:b/>
                <w:i/>
                <w:sz w:val="20"/>
                <w:szCs w:val="20"/>
              </w:rPr>
              <w:t>ganglios</w:t>
            </w:r>
            <w:r>
              <w:rPr>
                <w:rFonts w:ascii="Gisha" w:hAnsi="Gisha" w:cs="Gisha"/>
                <w:sz w:val="20"/>
                <w:szCs w:val="20"/>
              </w:rPr>
              <w:t xml:space="preserve"> = acumulaciones de neuronas que nos encontramos fuera del sistema nervioso central donde también aparecen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termiaciones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nerviosas. </w:t>
            </w:r>
          </w:p>
        </w:tc>
      </w:tr>
    </w:tbl>
    <w:p w:rsidR="00690971" w:rsidRDefault="00690971">
      <w:pPr>
        <w:rPr>
          <w:rFonts w:ascii="Gisha" w:hAnsi="Gisha" w:cs="Gisha"/>
          <w:sz w:val="20"/>
          <w:szCs w:val="20"/>
        </w:rPr>
      </w:pPr>
    </w:p>
    <w:p w:rsidR="004C3C53" w:rsidRDefault="004C3C53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>División funcional del SN:</w:t>
      </w:r>
    </w:p>
    <w:tbl>
      <w:tblPr>
        <w:tblStyle w:val="Tablaconcuadrcula"/>
        <w:tblW w:w="0" w:type="auto"/>
        <w:tblLook w:val="04A0"/>
      </w:tblPr>
      <w:tblGrid>
        <w:gridCol w:w="1497"/>
        <w:gridCol w:w="7223"/>
      </w:tblGrid>
      <w:tr w:rsidR="004C3C53" w:rsidTr="000104D8">
        <w:tc>
          <w:tcPr>
            <w:tcW w:w="1497" w:type="dxa"/>
          </w:tcPr>
          <w:p w:rsidR="000104D8" w:rsidRDefault="000104D8">
            <w:pPr>
              <w:rPr>
                <w:rFonts w:ascii="Gisha" w:hAnsi="Gisha" w:cs="Gisha"/>
                <w:sz w:val="20"/>
                <w:szCs w:val="20"/>
              </w:rPr>
            </w:pPr>
          </w:p>
          <w:p w:rsidR="004C3C53" w:rsidRPr="000104D8" w:rsidRDefault="004C3C53">
            <w:pPr>
              <w:rPr>
                <w:rFonts w:ascii="Gisha" w:hAnsi="Gisha" w:cs="Gisha"/>
                <w:b/>
                <w:sz w:val="20"/>
                <w:szCs w:val="20"/>
              </w:rPr>
            </w:pPr>
            <w:proofErr w:type="spellStart"/>
            <w:r w:rsidRPr="000104D8">
              <w:rPr>
                <w:rFonts w:ascii="Gisha" w:hAnsi="Gisha" w:cs="Gisha"/>
                <w:b/>
                <w:sz w:val="20"/>
                <w:szCs w:val="20"/>
              </w:rPr>
              <w:t>SNSomático</w:t>
            </w:r>
            <w:proofErr w:type="spellEnd"/>
          </w:p>
        </w:tc>
        <w:tc>
          <w:tcPr>
            <w:tcW w:w="7223" w:type="dxa"/>
          </w:tcPr>
          <w:p w:rsidR="004C3C53" w:rsidRDefault="004C3C53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Controla las funciones voluntarias y los actos reflejos. </w:t>
            </w:r>
          </w:p>
          <w:p w:rsidR="004C3C53" w:rsidRDefault="004C3C53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Da una inervación motora y sensitiva, excepto a las vísceras, el ML, el MC y las glándulas. </w:t>
            </w:r>
          </w:p>
        </w:tc>
      </w:tr>
      <w:tr w:rsidR="004C3C53" w:rsidTr="000104D8">
        <w:tc>
          <w:tcPr>
            <w:tcW w:w="1497" w:type="dxa"/>
          </w:tcPr>
          <w:p w:rsidR="000104D8" w:rsidRDefault="000104D8">
            <w:pPr>
              <w:rPr>
                <w:rFonts w:ascii="Gisha" w:hAnsi="Gisha" w:cs="Gisha"/>
                <w:sz w:val="20"/>
                <w:szCs w:val="20"/>
              </w:rPr>
            </w:pPr>
          </w:p>
          <w:p w:rsidR="000104D8" w:rsidRDefault="000104D8">
            <w:pPr>
              <w:rPr>
                <w:rFonts w:ascii="Gisha" w:hAnsi="Gisha" w:cs="Gisha"/>
                <w:sz w:val="20"/>
                <w:szCs w:val="20"/>
              </w:rPr>
            </w:pPr>
          </w:p>
          <w:p w:rsidR="000104D8" w:rsidRDefault="000104D8">
            <w:pPr>
              <w:rPr>
                <w:rFonts w:ascii="Gisha" w:hAnsi="Gisha" w:cs="Gisha"/>
                <w:sz w:val="20"/>
                <w:szCs w:val="20"/>
              </w:rPr>
            </w:pPr>
          </w:p>
          <w:p w:rsidR="000104D8" w:rsidRDefault="000104D8">
            <w:pPr>
              <w:rPr>
                <w:rFonts w:ascii="Gisha" w:hAnsi="Gisha" w:cs="Gisha"/>
                <w:sz w:val="20"/>
                <w:szCs w:val="20"/>
              </w:rPr>
            </w:pPr>
          </w:p>
          <w:p w:rsidR="004C3C53" w:rsidRPr="000104D8" w:rsidRDefault="004C3C53">
            <w:pPr>
              <w:rPr>
                <w:rFonts w:ascii="Gisha" w:hAnsi="Gisha" w:cs="Gisha"/>
                <w:b/>
                <w:sz w:val="20"/>
                <w:szCs w:val="20"/>
              </w:rPr>
            </w:pPr>
            <w:proofErr w:type="spellStart"/>
            <w:r w:rsidRPr="000104D8">
              <w:rPr>
                <w:rFonts w:ascii="Gisha" w:hAnsi="Gisha" w:cs="Gisha"/>
                <w:b/>
                <w:sz w:val="20"/>
                <w:szCs w:val="20"/>
              </w:rPr>
              <w:t>SNAutónomo</w:t>
            </w:r>
            <w:proofErr w:type="spellEnd"/>
          </w:p>
        </w:tc>
        <w:tc>
          <w:tcPr>
            <w:tcW w:w="7223" w:type="dxa"/>
          </w:tcPr>
          <w:p w:rsidR="004C3C53" w:rsidRDefault="000104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Controla las acciones involuntarias del SNC y SNP. </w:t>
            </w:r>
          </w:p>
          <w:p w:rsidR="000104D8" w:rsidRDefault="000104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Recibe información de las vísceras y del medio interno, las glándulas, los vasos… Tiene inervación motora y sensitiva. </w:t>
            </w:r>
          </w:p>
          <w:p w:rsidR="000104D8" w:rsidRDefault="000104D8" w:rsidP="000104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Tipos:</w:t>
            </w:r>
          </w:p>
          <w:p w:rsidR="000104D8" w:rsidRDefault="000104D8" w:rsidP="000104D8">
            <w:pPr>
              <w:pStyle w:val="Prrafodelista"/>
              <w:numPr>
                <w:ilvl w:val="0"/>
                <w:numId w:val="5"/>
              </w:numPr>
              <w:rPr>
                <w:rFonts w:ascii="Gisha" w:hAnsi="Gisha" w:cs="Gisha"/>
                <w:sz w:val="20"/>
                <w:szCs w:val="20"/>
              </w:rPr>
            </w:pPr>
            <w:r w:rsidRPr="000104D8">
              <w:rPr>
                <w:rFonts w:ascii="Gisha" w:hAnsi="Gisha" w:cs="Gisha"/>
                <w:b/>
                <w:sz w:val="20"/>
                <w:szCs w:val="20"/>
              </w:rPr>
              <w:t>Simpático</w:t>
            </w:r>
            <w:r>
              <w:rPr>
                <w:rFonts w:ascii="Gisha" w:hAnsi="Gisha" w:cs="Gisha"/>
                <w:sz w:val="20"/>
                <w:szCs w:val="20"/>
              </w:rPr>
              <w:t xml:space="preserve">: cadenas de ganglios paravertebrales y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prevertebrales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(cerca de la aorta). NT= adrenalina o NA. Nos prepara para situaciones de estrés (dilatación pupilas, aumento sudoración, aumento FC…)</w:t>
            </w:r>
          </w:p>
          <w:p w:rsidR="000104D8" w:rsidRPr="000104D8" w:rsidRDefault="000104D8" w:rsidP="000104D8">
            <w:pPr>
              <w:pStyle w:val="Prrafodelista"/>
              <w:numPr>
                <w:ilvl w:val="0"/>
                <w:numId w:val="5"/>
              </w:numPr>
              <w:rPr>
                <w:rFonts w:ascii="Gisha" w:hAnsi="Gisha" w:cs="Gisha"/>
                <w:sz w:val="20"/>
                <w:szCs w:val="20"/>
              </w:rPr>
            </w:pPr>
            <w:r w:rsidRPr="000104D8">
              <w:rPr>
                <w:rFonts w:ascii="Gisha" w:hAnsi="Gisha" w:cs="Gisha"/>
                <w:b/>
                <w:sz w:val="20"/>
                <w:szCs w:val="20"/>
              </w:rPr>
              <w:t>Parasimpático</w:t>
            </w:r>
            <w:r>
              <w:rPr>
                <w:rFonts w:ascii="Gisha" w:hAnsi="Gisha" w:cs="Gisha"/>
                <w:sz w:val="20"/>
                <w:szCs w:val="20"/>
              </w:rPr>
              <w:t xml:space="preserve">: formado por ganglios aislados cercanos a los órganos. NT=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Ach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Nos prepara para situaciones de reposo. </w:t>
            </w:r>
          </w:p>
        </w:tc>
      </w:tr>
      <w:tr w:rsidR="000104D8" w:rsidTr="000104D8">
        <w:tc>
          <w:tcPr>
            <w:tcW w:w="1497" w:type="dxa"/>
          </w:tcPr>
          <w:p w:rsidR="00393A47" w:rsidRDefault="00393A47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393A47" w:rsidRDefault="00393A47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393A47" w:rsidRDefault="00393A47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393A47" w:rsidRDefault="00393A47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0104D8" w:rsidRPr="000104D8" w:rsidRDefault="000104D8">
            <w:pPr>
              <w:rPr>
                <w:rFonts w:ascii="Gisha" w:hAnsi="Gisha" w:cs="Gisha"/>
                <w:b/>
                <w:sz w:val="20"/>
                <w:szCs w:val="20"/>
              </w:rPr>
            </w:pPr>
            <w:proofErr w:type="spellStart"/>
            <w:r>
              <w:rPr>
                <w:rFonts w:ascii="Gisha" w:hAnsi="Gisha" w:cs="Gisha"/>
                <w:b/>
                <w:sz w:val="20"/>
                <w:szCs w:val="20"/>
              </w:rPr>
              <w:t>SNEntérico</w:t>
            </w:r>
            <w:proofErr w:type="spellEnd"/>
          </w:p>
        </w:tc>
        <w:tc>
          <w:tcPr>
            <w:tcW w:w="7223" w:type="dxa"/>
          </w:tcPr>
          <w:p w:rsidR="000104D8" w:rsidRDefault="000104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Controla el aparato digestivo (esófago-</w:t>
            </w:r>
            <w:proofErr w:type="spellStart"/>
            <w:r w:rsidR="00393A47">
              <w:rPr>
                <w:rFonts w:ascii="Gisha" w:hAnsi="Gisha" w:cs="Gisha"/>
                <w:sz w:val="20"/>
                <w:szCs w:val="20"/>
              </w:rPr>
              <w:t>estímago</w:t>
            </w:r>
            <w:proofErr w:type="spellEnd"/>
            <w:r w:rsidR="00393A47">
              <w:rPr>
                <w:rFonts w:ascii="Gisha" w:hAnsi="Gisha" w:cs="Gisha"/>
                <w:sz w:val="20"/>
                <w:szCs w:val="20"/>
              </w:rPr>
              <w:t xml:space="preserve">-ID-IG). Forma una red neuronal que actúa independientemente al SNC. </w:t>
            </w:r>
          </w:p>
          <w:p w:rsidR="00393A47" w:rsidRDefault="00393A47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Los ganglios los encontramos en la mucosa cerca de la lámina propia, en la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submucosa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(plexo nervioso de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meissner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) y entre la musculatura circular y longitudinal (plexo nervioso de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auerbach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). </w:t>
            </w:r>
          </w:p>
          <w:p w:rsidR="00393A47" w:rsidRDefault="00393A47" w:rsidP="00393A47">
            <w:pPr>
              <w:pStyle w:val="Prrafodelista"/>
              <w:numPr>
                <w:ilvl w:val="0"/>
                <w:numId w:val="2"/>
              </w:numPr>
              <w:rPr>
                <w:rFonts w:ascii="Gisha" w:hAnsi="Gisha" w:cs="Gisha"/>
                <w:sz w:val="20"/>
                <w:szCs w:val="20"/>
              </w:rPr>
            </w:pPr>
            <w:proofErr w:type="spellStart"/>
            <w:r w:rsidRPr="00393A47">
              <w:rPr>
                <w:rFonts w:ascii="Gisha" w:hAnsi="Gisha" w:cs="Gisha"/>
                <w:b/>
                <w:sz w:val="20"/>
                <w:szCs w:val="20"/>
              </w:rPr>
              <w:t>P.N.Meissner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>: regula la secreción de hormonas</w:t>
            </w:r>
          </w:p>
          <w:p w:rsidR="00393A47" w:rsidRDefault="00393A47" w:rsidP="00393A47">
            <w:pPr>
              <w:pStyle w:val="Prrafodelista"/>
              <w:numPr>
                <w:ilvl w:val="0"/>
                <w:numId w:val="2"/>
              </w:numPr>
              <w:rPr>
                <w:rFonts w:ascii="Gisha" w:hAnsi="Gisha" w:cs="Gisha"/>
                <w:sz w:val="20"/>
                <w:szCs w:val="20"/>
              </w:rPr>
            </w:pPr>
            <w:proofErr w:type="spellStart"/>
            <w:r w:rsidRPr="00393A47">
              <w:rPr>
                <w:rFonts w:ascii="Gisha" w:hAnsi="Gisha" w:cs="Gisha"/>
                <w:b/>
                <w:sz w:val="20"/>
                <w:szCs w:val="20"/>
              </w:rPr>
              <w:t>P.N.Auerbach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>: regula los movimientos peristálticos</w:t>
            </w:r>
          </w:p>
          <w:p w:rsidR="00393A47" w:rsidRPr="00393A47" w:rsidRDefault="00393A47" w:rsidP="00393A47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En estos plexos aparece una cadena de ganglios con neuronas aferentes, interneuronas y neuronas eferentes. </w:t>
            </w:r>
          </w:p>
        </w:tc>
      </w:tr>
    </w:tbl>
    <w:p w:rsidR="004C3C53" w:rsidRPr="004C3C53" w:rsidRDefault="004C3C53">
      <w:pPr>
        <w:rPr>
          <w:rFonts w:ascii="Gisha" w:hAnsi="Gisha" w:cs="Gisha"/>
          <w:sz w:val="20"/>
          <w:szCs w:val="20"/>
        </w:rPr>
      </w:pPr>
    </w:p>
    <w:p w:rsidR="004C3C53" w:rsidRDefault="004C3C53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La transmisión del impulso nervioso puede ser:</w:t>
      </w:r>
    </w:p>
    <w:p w:rsidR="004C3C53" w:rsidRDefault="004C3C53" w:rsidP="004C3C53">
      <w:pPr>
        <w:pStyle w:val="Prrafodelista"/>
        <w:numPr>
          <w:ilvl w:val="0"/>
          <w:numId w:val="2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Aferente: desde el exterior al SNC. Vías sensitivas.</w:t>
      </w:r>
    </w:p>
    <w:p w:rsidR="004C3C53" w:rsidRDefault="004C3C53" w:rsidP="004C3C53">
      <w:pPr>
        <w:pStyle w:val="Prrafodelista"/>
        <w:numPr>
          <w:ilvl w:val="0"/>
          <w:numId w:val="2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Eferente: desde el SNC al exterior. Vías motoras.</w:t>
      </w:r>
    </w:p>
    <w:p w:rsidR="004C3C53" w:rsidRPr="002B3732" w:rsidRDefault="002B3732" w:rsidP="002B3732">
      <w:pPr>
        <w:rPr>
          <w:rFonts w:ascii="Gisha" w:hAnsi="Gisha" w:cs="Gisha"/>
          <w:sz w:val="20"/>
          <w:szCs w:val="20"/>
        </w:rPr>
      </w:pPr>
      <w:r w:rsidRPr="002B3732">
        <w:rPr>
          <w:rFonts w:ascii="Gisha" w:hAnsi="Gisha" w:cs="Gisha"/>
          <w:b/>
          <w:sz w:val="20"/>
          <w:szCs w:val="20"/>
          <w:u w:val="single"/>
        </w:rPr>
        <w:lastRenderedPageBreak/>
        <w:t>1.</w:t>
      </w:r>
      <w:r>
        <w:rPr>
          <w:rFonts w:ascii="Gisha" w:hAnsi="Gisha" w:cs="Gisha"/>
          <w:b/>
          <w:sz w:val="20"/>
          <w:szCs w:val="20"/>
          <w:u w:val="single"/>
        </w:rPr>
        <w:t xml:space="preserve"> </w:t>
      </w:r>
      <w:r w:rsidR="00393A47" w:rsidRPr="002B3732">
        <w:rPr>
          <w:rFonts w:ascii="Gisha" w:hAnsi="Gisha" w:cs="Gisha"/>
          <w:b/>
          <w:sz w:val="20"/>
          <w:szCs w:val="20"/>
          <w:u w:val="single"/>
        </w:rPr>
        <w:t>Desarrollo embrionario:</w:t>
      </w:r>
    </w:p>
    <w:p w:rsidR="00393A47" w:rsidRPr="005F2D46" w:rsidRDefault="005F2D46" w:rsidP="005F2D46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b/>
          <w:sz w:val="20"/>
          <w:szCs w:val="20"/>
        </w:rPr>
        <w:t xml:space="preserve">1º </w:t>
      </w:r>
      <w:r w:rsidR="00393A47" w:rsidRPr="005F2D46">
        <w:rPr>
          <w:rFonts w:ascii="Gisha" w:hAnsi="Gisha" w:cs="Gisha"/>
          <w:sz w:val="20"/>
          <w:szCs w:val="20"/>
        </w:rPr>
        <w:t>Se produce un e</w:t>
      </w:r>
      <w:r w:rsidR="008E3C36" w:rsidRPr="005F2D46">
        <w:rPr>
          <w:rFonts w:ascii="Gisha" w:hAnsi="Gisha" w:cs="Gisha"/>
          <w:sz w:val="20"/>
          <w:szCs w:val="20"/>
        </w:rPr>
        <w:t>ngrosamiento en el ectodermo</w:t>
      </w:r>
      <w:r w:rsidR="00393A47" w:rsidRPr="005F2D46">
        <w:rPr>
          <w:rFonts w:ascii="Gisha" w:hAnsi="Gisha" w:cs="Gisha"/>
          <w:sz w:val="20"/>
          <w:szCs w:val="20"/>
        </w:rPr>
        <w:t xml:space="preserve"> dorsal del embrión</w:t>
      </w:r>
      <w:r w:rsidR="008E3C36" w:rsidRPr="005F2D46">
        <w:rPr>
          <w:rFonts w:ascii="Gisha" w:hAnsi="Gisha" w:cs="Gisha"/>
          <w:sz w:val="20"/>
          <w:szCs w:val="20"/>
        </w:rPr>
        <w:t xml:space="preserve"> est</w:t>
      </w:r>
      <w:r w:rsidR="00393A47" w:rsidRPr="005F2D46">
        <w:rPr>
          <w:rFonts w:ascii="Gisha" w:hAnsi="Gisha" w:cs="Gisha"/>
          <w:sz w:val="20"/>
          <w:szCs w:val="20"/>
        </w:rPr>
        <w:t>i</w:t>
      </w:r>
      <w:r w:rsidR="008E3C36" w:rsidRPr="005F2D46">
        <w:rPr>
          <w:rFonts w:ascii="Gisha" w:hAnsi="Gisha" w:cs="Gisha"/>
          <w:sz w:val="20"/>
          <w:szCs w:val="20"/>
        </w:rPr>
        <w:t xml:space="preserve">mulado por </w:t>
      </w:r>
      <w:r w:rsidR="00393A47" w:rsidRPr="005F2D46">
        <w:rPr>
          <w:rFonts w:ascii="Gisha" w:hAnsi="Gisha" w:cs="Gisha"/>
          <w:sz w:val="20"/>
          <w:szCs w:val="20"/>
        </w:rPr>
        <w:t xml:space="preserve">el </w:t>
      </w:r>
      <w:r w:rsidR="008E3C36" w:rsidRPr="005F2D46">
        <w:rPr>
          <w:rFonts w:ascii="Gisha" w:hAnsi="Gisha" w:cs="Gisha"/>
          <w:sz w:val="20"/>
          <w:szCs w:val="20"/>
        </w:rPr>
        <w:t>mesodermo</w:t>
      </w:r>
      <w:r w:rsidR="00393A47" w:rsidRPr="005F2D46">
        <w:rPr>
          <w:rFonts w:ascii="Gisha" w:hAnsi="Gisha" w:cs="Gisha"/>
          <w:sz w:val="20"/>
          <w:szCs w:val="20"/>
        </w:rPr>
        <w:t>. A</w:t>
      </w:r>
      <w:r w:rsidR="008E3C36" w:rsidRPr="005F2D46">
        <w:rPr>
          <w:rFonts w:ascii="Gisha" w:hAnsi="Gisha" w:cs="Gisha"/>
          <w:sz w:val="20"/>
          <w:szCs w:val="20"/>
        </w:rPr>
        <w:t xml:space="preserve">parece </w:t>
      </w:r>
      <w:r w:rsidR="00393A47" w:rsidRPr="005F2D46">
        <w:rPr>
          <w:rFonts w:ascii="Gisha" w:hAnsi="Gisha" w:cs="Gisha"/>
          <w:sz w:val="20"/>
          <w:szCs w:val="20"/>
        </w:rPr>
        <w:t xml:space="preserve">la </w:t>
      </w:r>
      <w:r w:rsidR="008E3C36" w:rsidRPr="005F2D46">
        <w:rPr>
          <w:rFonts w:ascii="Gisha" w:hAnsi="Gisha" w:cs="Gisha"/>
          <w:sz w:val="20"/>
          <w:szCs w:val="20"/>
        </w:rPr>
        <w:t xml:space="preserve">placa neural. </w:t>
      </w:r>
    </w:p>
    <w:p w:rsidR="00393A47" w:rsidRPr="005F2D46" w:rsidRDefault="005F2D46" w:rsidP="005F2D46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b/>
          <w:sz w:val="20"/>
          <w:szCs w:val="20"/>
        </w:rPr>
        <w:t xml:space="preserve">2º </w:t>
      </w:r>
      <w:r w:rsidR="00393A47" w:rsidRPr="005F2D46">
        <w:rPr>
          <w:rFonts w:ascii="Gisha" w:hAnsi="Gisha" w:cs="Gisha"/>
          <w:sz w:val="20"/>
          <w:szCs w:val="20"/>
        </w:rPr>
        <w:t>La placa e</w:t>
      </w:r>
      <w:r w:rsidR="008E3C36" w:rsidRPr="005F2D46">
        <w:rPr>
          <w:rFonts w:ascii="Gisha" w:hAnsi="Gisha" w:cs="Gisha"/>
          <w:sz w:val="20"/>
          <w:szCs w:val="20"/>
        </w:rPr>
        <w:t xml:space="preserve">mpieza a sufrir </w:t>
      </w:r>
      <w:r w:rsidR="00393A47" w:rsidRPr="005F2D46">
        <w:rPr>
          <w:rFonts w:ascii="Gisha" w:hAnsi="Gisha" w:cs="Gisha"/>
          <w:sz w:val="20"/>
          <w:szCs w:val="20"/>
        </w:rPr>
        <w:t xml:space="preserve">una </w:t>
      </w:r>
      <w:r w:rsidR="008E3C36" w:rsidRPr="005F2D46">
        <w:rPr>
          <w:rFonts w:ascii="Gisha" w:hAnsi="Gisha" w:cs="Gisha"/>
          <w:sz w:val="20"/>
          <w:szCs w:val="20"/>
        </w:rPr>
        <w:t xml:space="preserve">invaginación hacia </w:t>
      </w:r>
      <w:r w:rsidRPr="005F2D46">
        <w:rPr>
          <w:rFonts w:ascii="Gisha" w:hAnsi="Gisha" w:cs="Gisha"/>
          <w:sz w:val="20"/>
          <w:szCs w:val="20"/>
        </w:rPr>
        <w:t xml:space="preserve">el mesodermo, en contacto con </w:t>
      </w:r>
      <w:r w:rsidR="008E3C36" w:rsidRPr="005F2D46">
        <w:rPr>
          <w:rFonts w:ascii="Gisha" w:hAnsi="Gisha" w:cs="Gisha"/>
          <w:sz w:val="20"/>
          <w:szCs w:val="20"/>
        </w:rPr>
        <w:t xml:space="preserve">la notocorda. </w:t>
      </w:r>
    </w:p>
    <w:p w:rsidR="00393A47" w:rsidRPr="005F2D46" w:rsidRDefault="005F2D46" w:rsidP="005F2D46">
      <w:pPr>
        <w:rPr>
          <w:rFonts w:ascii="Gisha" w:hAnsi="Gisha" w:cs="Gisha"/>
          <w:sz w:val="20"/>
          <w:szCs w:val="20"/>
        </w:rPr>
      </w:pPr>
      <w:r w:rsidRPr="005F2D46">
        <w:rPr>
          <w:rFonts w:ascii="Gisha" w:hAnsi="Gisha" w:cs="Gisha"/>
          <w:b/>
          <w:sz w:val="20"/>
          <w:szCs w:val="20"/>
        </w:rPr>
        <w:t>3º</w:t>
      </w:r>
      <w:r>
        <w:rPr>
          <w:rFonts w:ascii="Gisha" w:hAnsi="Gisha" w:cs="Gisha"/>
          <w:sz w:val="20"/>
          <w:szCs w:val="20"/>
        </w:rPr>
        <w:t xml:space="preserve"> </w:t>
      </w:r>
      <w:r w:rsidR="00393A47" w:rsidRPr="005F2D46">
        <w:rPr>
          <w:rFonts w:ascii="Gisha" w:hAnsi="Gisha" w:cs="Gisha"/>
          <w:sz w:val="20"/>
          <w:szCs w:val="20"/>
        </w:rPr>
        <w:t>Conforme la invaginació</w:t>
      </w:r>
      <w:r w:rsidR="008E3C36" w:rsidRPr="005F2D46">
        <w:rPr>
          <w:rFonts w:ascii="Gisha" w:hAnsi="Gisha" w:cs="Gisha"/>
          <w:sz w:val="20"/>
          <w:szCs w:val="20"/>
        </w:rPr>
        <w:t>n aumenta</w:t>
      </w:r>
      <w:r w:rsidR="00393A47" w:rsidRPr="005F2D46">
        <w:rPr>
          <w:rFonts w:ascii="Gisha" w:hAnsi="Gisha" w:cs="Gisha"/>
          <w:sz w:val="20"/>
          <w:szCs w:val="20"/>
        </w:rPr>
        <w:t>,</w:t>
      </w:r>
      <w:r w:rsidR="008E3C36" w:rsidRPr="005F2D46">
        <w:rPr>
          <w:rFonts w:ascii="Gisha" w:hAnsi="Gisha" w:cs="Gisha"/>
          <w:sz w:val="20"/>
          <w:szCs w:val="20"/>
        </w:rPr>
        <w:t xml:space="preserve"> se sellan los dos extremos formándose el tubo </w:t>
      </w:r>
      <w:r w:rsidRPr="005F2D46">
        <w:rPr>
          <w:rFonts w:ascii="Gisha" w:hAnsi="Gisha" w:cs="Gisha"/>
          <w:sz w:val="20"/>
          <w:szCs w:val="20"/>
        </w:rPr>
        <w:t>neural/</w:t>
      </w:r>
      <w:proofErr w:type="spellStart"/>
      <w:r w:rsidRPr="005F2D46">
        <w:rPr>
          <w:rFonts w:ascii="Gisha" w:hAnsi="Gisha" w:cs="Gisha"/>
          <w:sz w:val="20"/>
          <w:szCs w:val="20"/>
        </w:rPr>
        <w:t>neuropilo</w:t>
      </w:r>
      <w:proofErr w:type="spellEnd"/>
      <w:r w:rsidRPr="005F2D46">
        <w:rPr>
          <w:rFonts w:ascii="Gisha" w:hAnsi="Gisha" w:cs="Gisha"/>
          <w:sz w:val="20"/>
          <w:szCs w:val="20"/>
        </w:rPr>
        <w:t xml:space="preserve">. </w:t>
      </w:r>
    </w:p>
    <w:p w:rsidR="00393A47" w:rsidRPr="005F2D46" w:rsidRDefault="008E3C36" w:rsidP="005F2D46">
      <w:pPr>
        <w:rPr>
          <w:rFonts w:ascii="Gisha" w:hAnsi="Gisha" w:cs="Gisha"/>
          <w:sz w:val="20"/>
          <w:szCs w:val="20"/>
        </w:rPr>
      </w:pPr>
      <w:r w:rsidRPr="005F2D46">
        <w:rPr>
          <w:rFonts w:ascii="Gisha" w:hAnsi="Gisha" w:cs="Gisha"/>
          <w:sz w:val="20"/>
          <w:szCs w:val="20"/>
        </w:rPr>
        <w:t>Algunas veces de las crestas neur</w:t>
      </w:r>
      <w:r w:rsidR="00393A47" w:rsidRPr="005F2D46">
        <w:rPr>
          <w:rFonts w:ascii="Gisha" w:hAnsi="Gisha" w:cs="Gisha"/>
          <w:sz w:val="20"/>
          <w:szCs w:val="20"/>
        </w:rPr>
        <w:t xml:space="preserve">ales se desprenden células = </w:t>
      </w:r>
      <w:proofErr w:type="spellStart"/>
      <w:r w:rsidR="00393A47" w:rsidRPr="005F2D46">
        <w:rPr>
          <w:rFonts w:ascii="Gisha" w:hAnsi="Gisha" w:cs="Gisha"/>
          <w:b/>
          <w:sz w:val="20"/>
          <w:szCs w:val="20"/>
        </w:rPr>
        <w:t>acu</w:t>
      </w:r>
      <w:r w:rsidRPr="005F2D46">
        <w:rPr>
          <w:rFonts w:ascii="Gisha" w:hAnsi="Gisha" w:cs="Gisha"/>
          <w:b/>
          <w:sz w:val="20"/>
          <w:szCs w:val="20"/>
        </w:rPr>
        <w:t>mulos</w:t>
      </w:r>
      <w:proofErr w:type="spellEnd"/>
      <w:r w:rsidR="00393A47" w:rsidRPr="005F2D46">
        <w:rPr>
          <w:rFonts w:ascii="Gisha" w:hAnsi="Gisha" w:cs="Gisha"/>
          <w:sz w:val="20"/>
          <w:szCs w:val="20"/>
        </w:rPr>
        <w:t xml:space="preserve"> = pequeñas masas celulares nerviosas que originará</w:t>
      </w:r>
      <w:r w:rsidRPr="005F2D46">
        <w:rPr>
          <w:rFonts w:ascii="Gisha" w:hAnsi="Gisha" w:cs="Gisha"/>
          <w:sz w:val="20"/>
          <w:szCs w:val="20"/>
        </w:rPr>
        <w:t>n los ganglios cerebroespinales. También se desplazan a otras partes del organismo dando células con características nerviosas</w:t>
      </w:r>
      <w:r w:rsidR="00393A47" w:rsidRPr="005F2D46">
        <w:rPr>
          <w:rFonts w:ascii="Gisha" w:hAnsi="Gisha" w:cs="Gisha"/>
          <w:sz w:val="20"/>
          <w:szCs w:val="20"/>
        </w:rPr>
        <w:t xml:space="preserve"> (glándulas </w:t>
      </w:r>
      <w:r w:rsidRPr="005F2D46">
        <w:rPr>
          <w:rFonts w:ascii="Gisha" w:hAnsi="Gisha" w:cs="Gisha"/>
          <w:sz w:val="20"/>
          <w:szCs w:val="20"/>
        </w:rPr>
        <w:t>adrenales</w:t>
      </w:r>
      <w:r w:rsidR="005F2D46" w:rsidRPr="005F2D46">
        <w:rPr>
          <w:rFonts w:ascii="Gisha" w:hAnsi="Gisha" w:cs="Gisha"/>
          <w:sz w:val="20"/>
          <w:szCs w:val="20"/>
        </w:rPr>
        <w:t xml:space="preserve">, neuroendocrinas, </w:t>
      </w:r>
      <w:proofErr w:type="spellStart"/>
      <w:r w:rsidR="005F2D46" w:rsidRPr="005F2D46">
        <w:rPr>
          <w:rFonts w:ascii="Gisha" w:hAnsi="Gisha" w:cs="Gisha"/>
          <w:sz w:val="20"/>
          <w:szCs w:val="20"/>
        </w:rPr>
        <w:t>melanocitos</w:t>
      </w:r>
      <w:proofErr w:type="spellEnd"/>
      <w:r w:rsidRPr="005F2D46">
        <w:rPr>
          <w:rFonts w:ascii="Gisha" w:hAnsi="Gisha" w:cs="Gisha"/>
          <w:sz w:val="20"/>
          <w:szCs w:val="20"/>
        </w:rPr>
        <w:t>)</w:t>
      </w:r>
      <w:r w:rsidR="00393A47" w:rsidRPr="005F2D46">
        <w:rPr>
          <w:rFonts w:ascii="Gisha" w:hAnsi="Gisha" w:cs="Gisha"/>
          <w:sz w:val="20"/>
          <w:szCs w:val="20"/>
        </w:rPr>
        <w:t>.</w:t>
      </w:r>
    </w:p>
    <w:p w:rsidR="008E3C36" w:rsidRPr="005F2D46" w:rsidRDefault="005F2D46" w:rsidP="005F2D46">
      <w:pPr>
        <w:rPr>
          <w:rFonts w:ascii="Gisha" w:hAnsi="Gisha" w:cs="Gisha"/>
          <w:sz w:val="20"/>
          <w:szCs w:val="20"/>
        </w:rPr>
      </w:pPr>
      <w:r w:rsidRPr="005F2D46">
        <w:rPr>
          <w:rFonts w:ascii="Gisha" w:hAnsi="Gisha" w:cs="Gisha"/>
          <w:b/>
          <w:sz w:val="20"/>
          <w:szCs w:val="20"/>
        </w:rPr>
        <w:t>4º</w:t>
      </w:r>
      <w:r>
        <w:rPr>
          <w:rFonts w:ascii="Gisha" w:hAnsi="Gisha" w:cs="Gisha"/>
          <w:sz w:val="20"/>
          <w:szCs w:val="20"/>
        </w:rPr>
        <w:t xml:space="preserve"> </w:t>
      </w:r>
      <w:r w:rsidR="00393A47" w:rsidRPr="005F2D46">
        <w:rPr>
          <w:rFonts w:ascii="Gisha" w:hAnsi="Gisha" w:cs="Gisha"/>
          <w:sz w:val="20"/>
          <w:szCs w:val="20"/>
        </w:rPr>
        <w:t xml:space="preserve">Tras el cierre, las células del tubo neural sufren </w:t>
      </w:r>
      <w:r w:rsidR="008E3C36" w:rsidRPr="005F2D46">
        <w:rPr>
          <w:rFonts w:ascii="Gisha" w:hAnsi="Gisha" w:cs="Gisha"/>
          <w:sz w:val="20"/>
          <w:szCs w:val="20"/>
        </w:rPr>
        <w:t>una diferenciaci</w:t>
      </w:r>
      <w:r w:rsidRPr="005F2D46">
        <w:rPr>
          <w:rFonts w:ascii="Gisha" w:hAnsi="Gisha" w:cs="Gisha"/>
          <w:sz w:val="20"/>
          <w:szCs w:val="20"/>
        </w:rPr>
        <w:t xml:space="preserve">ón para formar engrosamientos, que darán lugar a las </w:t>
      </w:r>
      <w:r w:rsidR="008E3C36" w:rsidRPr="005F2D46">
        <w:rPr>
          <w:rFonts w:ascii="Gisha" w:hAnsi="Gisha" w:cs="Gisha"/>
          <w:sz w:val="20"/>
          <w:szCs w:val="20"/>
        </w:rPr>
        <w:t>vesículas</w:t>
      </w:r>
      <w:r w:rsidRPr="005F2D46">
        <w:rPr>
          <w:rFonts w:ascii="Gisha" w:hAnsi="Gisha" w:cs="Gisha"/>
          <w:sz w:val="20"/>
          <w:szCs w:val="20"/>
        </w:rPr>
        <w:t xml:space="preserve"> encefálicas y a la médula</w:t>
      </w:r>
      <w:r w:rsidR="008E3C36" w:rsidRPr="005F2D46">
        <w:rPr>
          <w:rFonts w:ascii="Gisha" w:hAnsi="Gisha" w:cs="Gisha"/>
          <w:sz w:val="20"/>
          <w:szCs w:val="20"/>
        </w:rPr>
        <w:t>.</w:t>
      </w:r>
    </w:p>
    <w:p w:rsidR="005F2D46" w:rsidRPr="005F2D46" w:rsidRDefault="005F2D46" w:rsidP="005F2D46">
      <w:pPr>
        <w:rPr>
          <w:rFonts w:ascii="Gisha" w:hAnsi="Gisha" w:cs="Gisha"/>
          <w:sz w:val="20"/>
          <w:szCs w:val="20"/>
        </w:rPr>
      </w:pPr>
      <w:proofErr w:type="spellStart"/>
      <w:r w:rsidRPr="005F2D46">
        <w:rPr>
          <w:rFonts w:ascii="Gisha" w:hAnsi="Gisha" w:cs="Gisha"/>
          <w:sz w:val="20"/>
          <w:szCs w:val="20"/>
        </w:rPr>
        <w:t>Difrenciación</w:t>
      </w:r>
      <w:proofErr w:type="spellEnd"/>
      <w:r w:rsidRPr="005F2D46">
        <w:rPr>
          <w:rFonts w:ascii="Gisha" w:hAnsi="Gisha" w:cs="Gisha"/>
          <w:sz w:val="20"/>
          <w:szCs w:val="20"/>
        </w:rPr>
        <w:t xml:space="preserve"> de las vesículas encefálicas: </w:t>
      </w:r>
    </w:p>
    <w:p w:rsidR="005F2D46" w:rsidRDefault="005F2D46" w:rsidP="008E3C36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Cerebro anterior/</w:t>
      </w:r>
      <w:proofErr w:type="spellStart"/>
      <w:r>
        <w:rPr>
          <w:rFonts w:ascii="Gisha" w:hAnsi="Gisha" w:cs="Gisha"/>
          <w:sz w:val="20"/>
          <w:szCs w:val="20"/>
        </w:rPr>
        <w:t>prosencéfalo</w:t>
      </w:r>
      <w:proofErr w:type="spellEnd"/>
      <w:r>
        <w:rPr>
          <w:rFonts w:ascii="Gisha" w:hAnsi="Gisha" w:cs="Gisha"/>
          <w:sz w:val="20"/>
          <w:szCs w:val="20"/>
        </w:rPr>
        <w:t>:</w:t>
      </w:r>
    </w:p>
    <w:p w:rsidR="005F2D46" w:rsidRDefault="005F2D46" w:rsidP="005F2D46">
      <w:pPr>
        <w:pStyle w:val="Prrafodelista"/>
        <w:numPr>
          <w:ilvl w:val="0"/>
          <w:numId w:val="7"/>
        </w:numPr>
        <w:rPr>
          <w:rFonts w:ascii="Gisha" w:hAnsi="Gisha" w:cs="Gisha"/>
          <w:sz w:val="20"/>
          <w:szCs w:val="20"/>
        </w:rPr>
      </w:pPr>
      <w:proofErr w:type="spellStart"/>
      <w:r>
        <w:rPr>
          <w:rFonts w:ascii="Gisha" w:hAnsi="Gisha" w:cs="Gisha"/>
          <w:sz w:val="20"/>
          <w:szCs w:val="20"/>
        </w:rPr>
        <w:t>Telencéfalo</w:t>
      </w:r>
      <w:proofErr w:type="spellEnd"/>
      <w:r>
        <w:rPr>
          <w:rFonts w:ascii="Gisha" w:hAnsi="Gisha" w:cs="Gisha"/>
          <w:sz w:val="20"/>
          <w:szCs w:val="20"/>
        </w:rPr>
        <w:t xml:space="preserve"> </w:t>
      </w:r>
      <w:r w:rsidRPr="005F2D46">
        <w:rPr>
          <w:rFonts w:ascii="Gisha" w:hAnsi="Gisha" w:cs="Gisha"/>
          <w:sz w:val="20"/>
          <w:szCs w:val="20"/>
        </w:rPr>
        <w:sym w:font="Wingdings" w:char="F0E0"/>
      </w:r>
      <w:r>
        <w:rPr>
          <w:rFonts w:ascii="Gisha" w:hAnsi="Gisha" w:cs="Gisha"/>
          <w:sz w:val="20"/>
          <w:szCs w:val="20"/>
        </w:rPr>
        <w:t xml:space="preserve"> bulbos olfatorios, hipocampo, hemisferios cerebrales.</w:t>
      </w:r>
    </w:p>
    <w:p w:rsidR="005F2D46" w:rsidRDefault="005F2D46" w:rsidP="005F2D46">
      <w:pPr>
        <w:pStyle w:val="Prrafodelista"/>
        <w:numPr>
          <w:ilvl w:val="0"/>
          <w:numId w:val="7"/>
        </w:numPr>
        <w:rPr>
          <w:rFonts w:ascii="Gisha" w:hAnsi="Gisha" w:cs="Gisha"/>
          <w:sz w:val="20"/>
          <w:szCs w:val="20"/>
        </w:rPr>
      </w:pPr>
      <w:proofErr w:type="spellStart"/>
      <w:r>
        <w:rPr>
          <w:rFonts w:ascii="Gisha" w:hAnsi="Gisha" w:cs="Gisha"/>
          <w:sz w:val="20"/>
          <w:szCs w:val="20"/>
        </w:rPr>
        <w:t>Diencéfalo</w:t>
      </w:r>
      <w:proofErr w:type="spellEnd"/>
      <w:r>
        <w:rPr>
          <w:rFonts w:ascii="Gisha" w:hAnsi="Gisha" w:cs="Gisha"/>
          <w:sz w:val="20"/>
          <w:szCs w:val="20"/>
        </w:rPr>
        <w:t xml:space="preserve"> </w:t>
      </w:r>
      <w:r w:rsidRPr="005F2D46">
        <w:rPr>
          <w:rFonts w:ascii="Gisha" w:hAnsi="Gisha" w:cs="Gisha"/>
          <w:sz w:val="20"/>
          <w:szCs w:val="20"/>
        </w:rPr>
        <w:sym w:font="Wingdings" w:char="F0E0"/>
      </w:r>
      <w:r>
        <w:rPr>
          <w:rFonts w:ascii="Gisha" w:hAnsi="Gisha" w:cs="Gisha"/>
          <w:sz w:val="20"/>
          <w:szCs w:val="20"/>
        </w:rPr>
        <w:t xml:space="preserve"> retina, </w:t>
      </w:r>
      <w:proofErr w:type="spellStart"/>
      <w:r>
        <w:rPr>
          <w:rFonts w:ascii="Gisha" w:hAnsi="Gisha" w:cs="Gisha"/>
          <w:sz w:val="20"/>
          <w:szCs w:val="20"/>
        </w:rPr>
        <w:t>epitálamo</w:t>
      </w:r>
      <w:proofErr w:type="spellEnd"/>
      <w:r>
        <w:rPr>
          <w:rFonts w:ascii="Gisha" w:hAnsi="Gisha" w:cs="Gisha"/>
          <w:sz w:val="20"/>
          <w:szCs w:val="20"/>
        </w:rPr>
        <w:t>, tálamo, hipotálamo.</w:t>
      </w:r>
    </w:p>
    <w:p w:rsidR="005F2D46" w:rsidRDefault="005F2D46" w:rsidP="008E3C36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Cerebro medio/mesencéfalo</w:t>
      </w:r>
    </w:p>
    <w:p w:rsidR="005F2D46" w:rsidRDefault="005F2D46" w:rsidP="008E3C36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Cerebro posterior/</w:t>
      </w:r>
      <w:proofErr w:type="spellStart"/>
      <w:r>
        <w:rPr>
          <w:rFonts w:ascii="Gisha" w:hAnsi="Gisha" w:cs="Gisha"/>
          <w:sz w:val="20"/>
          <w:szCs w:val="20"/>
        </w:rPr>
        <w:t>romboencéfalo</w:t>
      </w:r>
      <w:proofErr w:type="spellEnd"/>
    </w:p>
    <w:p w:rsidR="00A626C8" w:rsidRDefault="005F2D46" w:rsidP="005F2D46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Se forman los </w:t>
      </w:r>
      <w:r w:rsidRPr="005F2D46">
        <w:rPr>
          <w:rFonts w:ascii="Gisha" w:hAnsi="Gisha" w:cs="Gisha"/>
          <w:b/>
          <w:sz w:val="20"/>
          <w:szCs w:val="20"/>
        </w:rPr>
        <w:t>v</w:t>
      </w:r>
      <w:r w:rsidR="00A626C8" w:rsidRPr="005F2D46">
        <w:rPr>
          <w:rFonts w:ascii="Gisha" w:hAnsi="Gisha" w:cs="Gisha"/>
          <w:b/>
          <w:sz w:val="20"/>
          <w:szCs w:val="20"/>
        </w:rPr>
        <w:t>entrículos</w:t>
      </w:r>
      <w:r>
        <w:rPr>
          <w:rFonts w:ascii="Gisha" w:hAnsi="Gisha" w:cs="Gisha"/>
          <w:sz w:val="20"/>
          <w:szCs w:val="20"/>
        </w:rPr>
        <w:t xml:space="preserve"> = cavidades interconectadas. Hay cuatro: dos</w:t>
      </w:r>
      <w:r w:rsidR="00A626C8" w:rsidRPr="005F2D46">
        <w:rPr>
          <w:rFonts w:ascii="Gisha" w:hAnsi="Gisha" w:cs="Gisha"/>
          <w:sz w:val="20"/>
          <w:szCs w:val="20"/>
        </w:rPr>
        <w:t xml:space="preserve"> laterales, III y IV. Se </w:t>
      </w:r>
      <w:r>
        <w:rPr>
          <w:rFonts w:ascii="Gisha" w:hAnsi="Gisha" w:cs="Gisha"/>
          <w:sz w:val="20"/>
          <w:szCs w:val="20"/>
        </w:rPr>
        <w:t>continúan por la medula espinal</w:t>
      </w:r>
      <w:r w:rsidR="00A626C8" w:rsidRPr="005F2D46">
        <w:rPr>
          <w:rFonts w:ascii="Gisha" w:hAnsi="Gisha" w:cs="Gisha"/>
          <w:sz w:val="20"/>
          <w:szCs w:val="20"/>
        </w:rPr>
        <w:t xml:space="preserve"> a tr</w:t>
      </w:r>
      <w:r>
        <w:rPr>
          <w:rFonts w:ascii="Gisha" w:hAnsi="Gisha" w:cs="Gisha"/>
          <w:sz w:val="20"/>
          <w:szCs w:val="20"/>
        </w:rPr>
        <w:t xml:space="preserve">avés del canal </w:t>
      </w:r>
      <w:proofErr w:type="spellStart"/>
      <w:r>
        <w:rPr>
          <w:rFonts w:ascii="Gisha" w:hAnsi="Gisha" w:cs="Gisha"/>
          <w:sz w:val="20"/>
          <w:szCs w:val="20"/>
        </w:rPr>
        <w:t>ependimario</w:t>
      </w:r>
      <w:proofErr w:type="spellEnd"/>
      <w:r>
        <w:rPr>
          <w:rFonts w:ascii="Gisha" w:hAnsi="Gisha" w:cs="Gisha"/>
          <w:sz w:val="20"/>
          <w:szCs w:val="20"/>
        </w:rPr>
        <w:t xml:space="preserve"> (luz del tubo neural</w:t>
      </w:r>
      <w:r w:rsidR="00A626C8" w:rsidRPr="005F2D46">
        <w:rPr>
          <w:rFonts w:ascii="Gisha" w:hAnsi="Gisha" w:cs="Gisha"/>
          <w:sz w:val="20"/>
          <w:szCs w:val="20"/>
        </w:rPr>
        <w:t>)</w:t>
      </w:r>
      <w:r>
        <w:rPr>
          <w:rFonts w:ascii="Gisha" w:hAnsi="Gisha" w:cs="Gisha"/>
          <w:sz w:val="20"/>
          <w:szCs w:val="20"/>
        </w:rPr>
        <w:t xml:space="preserve">. </w:t>
      </w:r>
    </w:p>
    <w:p w:rsidR="005F2D46" w:rsidRDefault="005F2D46" w:rsidP="005F2D46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5º A la vez que se van generando los ventrículos y las vesículas, tiene lugar la proliferación del </w:t>
      </w:r>
      <w:proofErr w:type="spellStart"/>
      <w:r>
        <w:rPr>
          <w:rFonts w:ascii="Gisha" w:hAnsi="Gisha" w:cs="Gisha"/>
          <w:sz w:val="20"/>
          <w:szCs w:val="20"/>
        </w:rPr>
        <w:t>neuroepitelio</w:t>
      </w:r>
      <w:proofErr w:type="spellEnd"/>
      <w:r>
        <w:rPr>
          <w:rFonts w:ascii="Gisha" w:hAnsi="Gisha" w:cs="Gisha"/>
          <w:sz w:val="20"/>
          <w:szCs w:val="20"/>
        </w:rPr>
        <w:t xml:space="preserve">. </w:t>
      </w:r>
    </w:p>
    <w:p w:rsidR="005F2D46" w:rsidRDefault="005F2D46" w:rsidP="005F2D46">
      <w:pPr>
        <w:rPr>
          <w:rFonts w:ascii="Gisha" w:hAnsi="Gisha" w:cs="Gisha"/>
          <w:sz w:val="20"/>
          <w:szCs w:val="20"/>
        </w:rPr>
      </w:pPr>
      <w:proofErr w:type="spellStart"/>
      <w:r>
        <w:rPr>
          <w:rFonts w:ascii="Gisha" w:hAnsi="Gisha" w:cs="Gisha"/>
          <w:b/>
          <w:sz w:val="20"/>
          <w:szCs w:val="20"/>
        </w:rPr>
        <w:t>Neuroepitelio</w:t>
      </w:r>
      <w:proofErr w:type="spellEnd"/>
      <w:r>
        <w:rPr>
          <w:rFonts w:ascii="Gisha" w:hAnsi="Gisha" w:cs="Gisha"/>
          <w:b/>
          <w:sz w:val="20"/>
          <w:szCs w:val="20"/>
        </w:rPr>
        <w:t xml:space="preserve"> = </w:t>
      </w:r>
      <w:r>
        <w:rPr>
          <w:rFonts w:ascii="Gisha" w:hAnsi="Gisha" w:cs="Gisha"/>
          <w:sz w:val="20"/>
          <w:szCs w:val="20"/>
        </w:rPr>
        <w:t>células cilíndricas simples con borde externo</w:t>
      </w:r>
      <w:r w:rsidR="002B3732">
        <w:rPr>
          <w:rFonts w:ascii="Gisha" w:hAnsi="Gisha" w:cs="Gisha"/>
          <w:sz w:val="20"/>
          <w:szCs w:val="20"/>
        </w:rPr>
        <w:t xml:space="preserve"> que poseen núcleos a distintas alturas (apariencia </w:t>
      </w:r>
      <w:proofErr w:type="spellStart"/>
      <w:r w:rsidR="002B3732">
        <w:rPr>
          <w:rFonts w:ascii="Gisha" w:hAnsi="Gisha" w:cs="Gisha"/>
          <w:sz w:val="20"/>
          <w:szCs w:val="20"/>
        </w:rPr>
        <w:t>pseudoestratificada</w:t>
      </w:r>
      <w:proofErr w:type="spellEnd"/>
      <w:r w:rsidR="002B3732">
        <w:rPr>
          <w:rFonts w:ascii="Gisha" w:hAnsi="Gisha" w:cs="Gisha"/>
          <w:sz w:val="20"/>
          <w:szCs w:val="20"/>
        </w:rPr>
        <w:t xml:space="preserve">). Va a estar compuesto por células </w:t>
      </w:r>
      <w:proofErr w:type="spellStart"/>
      <w:r w:rsidR="002B3732">
        <w:rPr>
          <w:rFonts w:ascii="Gisha" w:hAnsi="Gisha" w:cs="Gisha"/>
          <w:sz w:val="20"/>
          <w:szCs w:val="20"/>
        </w:rPr>
        <w:t>ependimarias</w:t>
      </w:r>
      <w:proofErr w:type="spellEnd"/>
      <w:r w:rsidR="002B3732">
        <w:rPr>
          <w:rFonts w:ascii="Gisha" w:hAnsi="Gisha" w:cs="Gisha"/>
          <w:sz w:val="20"/>
          <w:szCs w:val="20"/>
        </w:rPr>
        <w:t>, que son células epiteliales de origen neural.</w:t>
      </w:r>
    </w:p>
    <w:p w:rsidR="002B3732" w:rsidRPr="005F2D46" w:rsidRDefault="002B3732" w:rsidP="005F2D46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En la placa neural pasamos de tener un epitelio cilíndrico simple a uno estratificado. </w:t>
      </w:r>
    </w:p>
    <w:p w:rsidR="00A626C8" w:rsidRDefault="002B3732" w:rsidP="00A626C8">
      <w:pPr>
        <w:rPr>
          <w:rFonts w:ascii="Gisha" w:hAnsi="Gisha" w:cs="Gisha"/>
          <w:b/>
          <w:sz w:val="20"/>
          <w:szCs w:val="20"/>
          <w:u w:val="single"/>
        </w:rPr>
      </w:pPr>
      <w:r>
        <w:rPr>
          <w:rFonts w:ascii="Gisha" w:hAnsi="Gisha" w:cs="Gisha"/>
          <w:b/>
          <w:sz w:val="20"/>
          <w:szCs w:val="20"/>
          <w:u w:val="single"/>
        </w:rPr>
        <w:t>2. Límites del SN:</w:t>
      </w:r>
    </w:p>
    <w:p w:rsidR="00A626C8" w:rsidRDefault="00A626C8" w:rsidP="00A626C8">
      <w:pPr>
        <w:rPr>
          <w:rFonts w:ascii="Gisha" w:hAnsi="Gisha" w:cs="Gisha"/>
          <w:sz w:val="20"/>
          <w:szCs w:val="20"/>
        </w:rPr>
      </w:pPr>
      <w:r w:rsidRPr="00690971">
        <w:rPr>
          <w:rFonts w:ascii="Gisha" w:hAnsi="Gisha" w:cs="Gisha"/>
          <w:sz w:val="20"/>
          <w:szCs w:val="20"/>
        </w:rPr>
        <w:t>Siempre que hablamos de SN o tej</w:t>
      </w:r>
      <w:r w:rsidR="002B3732">
        <w:rPr>
          <w:rFonts w:ascii="Gisha" w:hAnsi="Gisha" w:cs="Gisha"/>
          <w:sz w:val="20"/>
          <w:szCs w:val="20"/>
        </w:rPr>
        <w:t>ido nervioso</w:t>
      </w:r>
      <w:r w:rsidRPr="00690971">
        <w:rPr>
          <w:rFonts w:ascii="Gisha" w:hAnsi="Gisha" w:cs="Gisha"/>
          <w:sz w:val="20"/>
          <w:szCs w:val="20"/>
        </w:rPr>
        <w:t xml:space="preserve"> no nos referimos a las barreras físic</w:t>
      </w:r>
      <w:r w:rsidR="002B3732">
        <w:rPr>
          <w:rFonts w:ascii="Gisha" w:hAnsi="Gisha" w:cs="Gisha"/>
          <w:sz w:val="20"/>
          <w:szCs w:val="20"/>
        </w:rPr>
        <w:t xml:space="preserve">as (tejido conjuntivo, óseo…). Por ello con límites del SN nos referimos a las </w:t>
      </w:r>
      <w:r w:rsidR="002B3732" w:rsidRPr="002B3732">
        <w:rPr>
          <w:rFonts w:ascii="Gisha" w:hAnsi="Gisha" w:cs="Gisha"/>
          <w:b/>
          <w:sz w:val="20"/>
          <w:szCs w:val="20"/>
        </w:rPr>
        <w:t xml:space="preserve">barreras </w:t>
      </w:r>
      <w:r w:rsidRPr="002B3732">
        <w:rPr>
          <w:rFonts w:ascii="Gisha" w:hAnsi="Gisha" w:cs="Gisha"/>
          <w:b/>
          <w:sz w:val="20"/>
          <w:szCs w:val="20"/>
        </w:rPr>
        <w:t>funcionales</w:t>
      </w:r>
      <w:r w:rsidRPr="00690971">
        <w:rPr>
          <w:rFonts w:ascii="Gisha" w:hAnsi="Gisha" w:cs="Gisha"/>
          <w:sz w:val="20"/>
          <w:szCs w:val="20"/>
        </w:rPr>
        <w:t xml:space="preserve">. </w:t>
      </w:r>
    </w:p>
    <w:tbl>
      <w:tblPr>
        <w:tblStyle w:val="Tablaconcuadrcula"/>
        <w:tblW w:w="0" w:type="auto"/>
        <w:tblLook w:val="04A0"/>
      </w:tblPr>
      <w:tblGrid>
        <w:gridCol w:w="1951"/>
        <w:gridCol w:w="6693"/>
      </w:tblGrid>
      <w:tr w:rsidR="002B3732" w:rsidTr="002B3732">
        <w:tc>
          <w:tcPr>
            <w:tcW w:w="1951" w:type="dxa"/>
          </w:tcPr>
          <w:p w:rsidR="002B3732" w:rsidRDefault="002B3732" w:rsidP="00A626C8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2B3732" w:rsidRPr="002B3732" w:rsidRDefault="002B3732" w:rsidP="00A626C8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2B3732">
              <w:rPr>
                <w:rFonts w:ascii="Gisha" w:hAnsi="Gisha" w:cs="Gisha"/>
                <w:b/>
                <w:sz w:val="20"/>
                <w:szCs w:val="20"/>
              </w:rPr>
              <w:t>BHE</w:t>
            </w:r>
          </w:p>
        </w:tc>
        <w:tc>
          <w:tcPr>
            <w:tcW w:w="6693" w:type="dxa"/>
          </w:tcPr>
          <w:p w:rsidR="002B3732" w:rsidRPr="002B3732" w:rsidRDefault="002B3732" w:rsidP="00A626C8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2B3732">
              <w:rPr>
                <w:rFonts w:ascii="Gisha" w:hAnsi="Gisha" w:cs="Gisha"/>
                <w:b/>
                <w:sz w:val="20"/>
                <w:szCs w:val="20"/>
              </w:rPr>
              <w:t xml:space="preserve">Células endoteliales (vasos) + lámina basal + </w:t>
            </w:r>
            <w:proofErr w:type="spellStart"/>
            <w:r w:rsidRPr="002B3732">
              <w:rPr>
                <w:rFonts w:ascii="Gisha" w:hAnsi="Gisha" w:cs="Gisha"/>
                <w:b/>
                <w:sz w:val="20"/>
                <w:szCs w:val="20"/>
              </w:rPr>
              <w:t>pericitos</w:t>
            </w:r>
            <w:proofErr w:type="spellEnd"/>
            <w:r w:rsidRPr="002B3732">
              <w:rPr>
                <w:rFonts w:ascii="Gisha" w:hAnsi="Gisha" w:cs="Gisha"/>
                <w:b/>
                <w:sz w:val="20"/>
                <w:szCs w:val="20"/>
              </w:rPr>
              <w:t xml:space="preserve"> + pies chupadores de los </w:t>
            </w:r>
            <w:proofErr w:type="spellStart"/>
            <w:r w:rsidRPr="002B3732">
              <w:rPr>
                <w:rFonts w:ascii="Gisha" w:hAnsi="Gisha" w:cs="Gisha"/>
                <w:b/>
                <w:sz w:val="20"/>
                <w:szCs w:val="20"/>
              </w:rPr>
              <w:t>astrocitos</w:t>
            </w:r>
            <w:proofErr w:type="spellEnd"/>
            <w:r w:rsidRPr="002B3732">
              <w:rPr>
                <w:rFonts w:ascii="Gisha" w:hAnsi="Gisha" w:cs="Gisha"/>
                <w:b/>
                <w:sz w:val="20"/>
                <w:szCs w:val="20"/>
              </w:rPr>
              <w:t xml:space="preserve">. </w:t>
            </w:r>
          </w:p>
          <w:p w:rsidR="002B3732" w:rsidRDefault="002B3732" w:rsidP="00A626C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Los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astrocitos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son una barrera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glial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y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perivascular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La BHE nos asegura que no entren sustancias no deseadas al SNC. </w:t>
            </w:r>
          </w:p>
        </w:tc>
      </w:tr>
      <w:tr w:rsidR="002B3732" w:rsidTr="002B3732">
        <w:tc>
          <w:tcPr>
            <w:tcW w:w="1951" w:type="dxa"/>
          </w:tcPr>
          <w:p w:rsidR="00242E2F" w:rsidRDefault="00242E2F" w:rsidP="00A626C8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242E2F" w:rsidRDefault="00242E2F" w:rsidP="00A626C8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2B3732" w:rsidRPr="00242E2F" w:rsidRDefault="002B3732" w:rsidP="00A626C8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242E2F">
              <w:rPr>
                <w:rFonts w:ascii="Gisha" w:hAnsi="Gisha" w:cs="Gisha"/>
                <w:b/>
                <w:sz w:val="20"/>
                <w:szCs w:val="20"/>
              </w:rPr>
              <w:t>Membrana limitante interna</w:t>
            </w:r>
          </w:p>
        </w:tc>
        <w:tc>
          <w:tcPr>
            <w:tcW w:w="6693" w:type="dxa"/>
          </w:tcPr>
          <w:p w:rsidR="002B3732" w:rsidRPr="00242E2F" w:rsidRDefault="002B3732" w:rsidP="00A626C8">
            <w:pPr>
              <w:rPr>
                <w:rFonts w:ascii="Gisha" w:hAnsi="Gisha" w:cs="Gisha"/>
                <w:b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Formada por las </w:t>
            </w:r>
            <w:r w:rsidRPr="00242E2F">
              <w:rPr>
                <w:rFonts w:ascii="Gisha" w:hAnsi="Gisha" w:cs="Gisha"/>
                <w:b/>
                <w:sz w:val="20"/>
                <w:szCs w:val="20"/>
              </w:rPr>
              <w:t xml:space="preserve">células </w:t>
            </w:r>
            <w:proofErr w:type="spellStart"/>
            <w:r w:rsidRPr="00242E2F">
              <w:rPr>
                <w:rFonts w:ascii="Gisha" w:hAnsi="Gisha" w:cs="Gisha"/>
                <w:b/>
                <w:sz w:val="20"/>
                <w:szCs w:val="20"/>
              </w:rPr>
              <w:t>ependimarias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que son células epiteliales cúbicas o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cilíndrias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simples ciliadas que </w:t>
            </w:r>
            <w:r w:rsidRPr="00242E2F">
              <w:rPr>
                <w:rFonts w:ascii="Gisha" w:hAnsi="Gisha" w:cs="Gisha"/>
                <w:b/>
                <w:sz w:val="20"/>
                <w:szCs w:val="20"/>
              </w:rPr>
              <w:t>recubren los ventrículos y el canal medular/</w:t>
            </w:r>
            <w:proofErr w:type="spellStart"/>
            <w:r w:rsidRPr="00242E2F">
              <w:rPr>
                <w:rFonts w:ascii="Gisha" w:hAnsi="Gisha" w:cs="Gisha"/>
                <w:b/>
                <w:sz w:val="20"/>
                <w:szCs w:val="20"/>
              </w:rPr>
              <w:t>ependimario</w:t>
            </w:r>
            <w:proofErr w:type="spellEnd"/>
            <w:r w:rsidRPr="00242E2F">
              <w:rPr>
                <w:rFonts w:ascii="Gisha" w:hAnsi="Gisha" w:cs="Gisha"/>
                <w:b/>
                <w:sz w:val="20"/>
                <w:szCs w:val="20"/>
              </w:rPr>
              <w:t xml:space="preserve">. </w:t>
            </w:r>
          </w:p>
          <w:p w:rsidR="002B3732" w:rsidRDefault="00242E2F" w:rsidP="002B373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*</w:t>
            </w:r>
            <w:r w:rsidR="002B3732">
              <w:rPr>
                <w:rFonts w:ascii="Gisha" w:hAnsi="Gisha" w:cs="Gisha"/>
                <w:sz w:val="20"/>
                <w:szCs w:val="20"/>
              </w:rPr>
              <w:t xml:space="preserve">En los plexos </w:t>
            </w:r>
            <w:r>
              <w:rPr>
                <w:rFonts w:ascii="Gisha" w:hAnsi="Gisha" w:cs="Gisha"/>
                <w:sz w:val="20"/>
                <w:szCs w:val="20"/>
              </w:rPr>
              <w:t xml:space="preserve">coroideos </w:t>
            </w:r>
            <w:r w:rsidR="002B3732">
              <w:rPr>
                <w:rFonts w:ascii="Gisha" w:hAnsi="Gisha" w:cs="Gisha"/>
                <w:sz w:val="20"/>
                <w:szCs w:val="20"/>
              </w:rPr>
              <w:t xml:space="preserve">no hay BHE. Ahí </w:t>
            </w:r>
            <w:r>
              <w:rPr>
                <w:rFonts w:ascii="Gisha" w:hAnsi="Gisha" w:cs="Gisha"/>
                <w:sz w:val="20"/>
                <w:szCs w:val="20"/>
              </w:rPr>
              <w:t xml:space="preserve">las células sintetizan el líquido cefalorraquídeo. </w:t>
            </w:r>
            <w:r w:rsidR="002B3732">
              <w:rPr>
                <w:rFonts w:ascii="Gisha" w:hAnsi="Gisha" w:cs="Gisha"/>
                <w:sz w:val="20"/>
                <w:szCs w:val="20"/>
              </w:rPr>
              <w:t xml:space="preserve"> </w:t>
            </w:r>
          </w:p>
          <w:p w:rsidR="00242E2F" w:rsidRDefault="00242E2F" w:rsidP="002B3732">
            <w:pPr>
              <w:rPr>
                <w:rFonts w:ascii="Gisha" w:hAnsi="Gisha" w:cs="Gisha"/>
                <w:sz w:val="20"/>
                <w:szCs w:val="20"/>
              </w:rPr>
            </w:pPr>
            <w:r w:rsidRPr="00242E2F">
              <w:rPr>
                <w:rFonts w:ascii="Gisha" w:hAnsi="Gisha" w:cs="Gisha"/>
                <w:b/>
                <w:sz w:val="20"/>
                <w:szCs w:val="20"/>
              </w:rPr>
              <w:t>FN:</w:t>
            </w:r>
            <w:r>
              <w:rPr>
                <w:rFonts w:ascii="Gisha" w:hAnsi="Gisha" w:cs="Gisha"/>
                <w:sz w:val="20"/>
                <w:szCs w:val="20"/>
              </w:rPr>
              <w:t xml:space="preserve"> regulan presión sanguínea transportando nutrientes y eliminado desechos por el líquido y forman un colchón amortiguador. </w:t>
            </w:r>
          </w:p>
        </w:tc>
      </w:tr>
    </w:tbl>
    <w:p w:rsidR="002B3732" w:rsidRPr="00690971" w:rsidRDefault="002B3732" w:rsidP="00A626C8">
      <w:pPr>
        <w:rPr>
          <w:rFonts w:ascii="Gisha" w:hAnsi="Gisha" w:cs="Gisha"/>
          <w:sz w:val="20"/>
          <w:szCs w:val="20"/>
        </w:rPr>
      </w:pPr>
    </w:p>
    <w:p w:rsidR="00242E2F" w:rsidRDefault="00242E2F" w:rsidP="00D648D9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b/>
          <w:sz w:val="20"/>
          <w:szCs w:val="20"/>
          <w:u w:val="single"/>
        </w:rPr>
        <w:lastRenderedPageBreak/>
        <w:t>3. Composición:</w:t>
      </w:r>
    </w:p>
    <w:tbl>
      <w:tblPr>
        <w:tblStyle w:val="Tablaconcuadrcula"/>
        <w:tblW w:w="0" w:type="auto"/>
        <w:tblLook w:val="04A0"/>
      </w:tblPr>
      <w:tblGrid>
        <w:gridCol w:w="1809"/>
        <w:gridCol w:w="6835"/>
      </w:tblGrid>
      <w:tr w:rsidR="00242E2F" w:rsidTr="00CE2AF2">
        <w:tc>
          <w:tcPr>
            <w:tcW w:w="1809" w:type="dxa"/>
          </w:tcPr>
          <w:p w:rsidR="00242E2F" w:rsidRDefault="00242E2F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242E2F" w:rsidRDefault="00242E2F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242E2F" w:rsidRPr="00242E2F" w:rsidRDefault="00242E2F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  <w:r>
              <w:rPr>
                <w:rFonts w:ascii="Gisha" w:hAnsi="Gisha" w:cs="Gisha"/>
                <w:b/>
                <w:sz w:val="20"/>
                <w:szCs w:val="20"/>
              </w:rPr>
              <w:t>Neuronas</w:t>
            </w:r>
          </w:p>
        </w:tc>
        <w:tc>
          <w:tcPr>
            <w:tcW w:w="6835" w:type="dxa"/>
          </w:tcPr>
          <w:p w:rsidR="00242E2F" w:rsidRDefault="00242E2F" w:rsidP="00D648D9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Unidad funcional del SN. Formadas por soma + prolongaciones. </w:t>
            </w:r>
          </w:p>
          <w:p w:rsidR="00242E2F" w:rsidRDefault="00242E2F" w:rsidP="00D648D9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Su especialidad es recibir estímulos y conducir impulsos. </w:t>
            </w:r>
          </w:p>
          <w:p w:rsidR="00242E2F" w:rsidRDefault="00242E2F" w:rsidP="00D648D9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Se organizan formando redes de comunicación integradas. </w:t>
            </w:r>
          </w:p>
          <w:p w:rsidR="00242E2F" w:rsidRDefault="00242E2F" w:rsidP="00D648D9">
            <w:pPr>
              <w:rPr>
                <w:rFonts w:ascii="Gisha" w:hAnsi="Gisha" w:cs="Gisha"/>
                <w:sz w:val="20"/>
                <w:szCs w:val="20"/>
              </w:rPr>
            </w:pPr>
            <w:r w:rsidRPr="00242E2F">
              <w:rPr>
                <w:rFonts w:ascii="Gisha" w:hAnsi="Gisha" w:cs="Gisha"/>
                <w:b/>
                <w:sz w:val="20"/>
                <w:szCs w:val="20"/>
              </w:rPr>
              <w:t>Sinapsis</w:t>
            </w:r>
            <w:r>
              <w:rPr>
                <w:rFonts w:ascii="Gisha" w:hAnsi="Gisha" w:cs="Gisha"/>
                <w:sz w:val="20"/>
                <w:szCs w:val="20"/>
              </w:rPr>
              <w:t xml:space="preserve"> = contacto especializado entre neuronas o éstas y las células efectoras.</w:t>
            </w:r>
          </w:p>
          <w:p w:rsidR="00242E2F" w:rsidRDefault="00242E2F" w:rsidP="00D648D9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No tienen capacidad divisoria. </w:t>
            </w:r>
          </w:p>
        </w:tc>
      </w:tr>
      <w:tr w:rsidR="00242E2F" w:rsidTr="00CE2AF2">
        <w:tc>
          <w:tcPr>
            <w:tcW w:w="1809" w:type="dxa"/>
          </w:tcPr>
          <w:p w:rsidR="00CE2AF2" w:rsidRDefault="00CE2AF2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CE2AF2" w:rsidRDefault="00CE2AF2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242E2F" w:rsidRPr="00242E2F" w:rsidRDefault="00242E2F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242E2F">
              <w:rPr>
                <w:rFonts w:ascii="Gisha" w:hAnsi="Gisha" w:cs="Gisha"/>
                <w:b/>
                <w:sz w:val="20"/>
                <w:szCs w:val="20"/>
              </w:rPr>
              <w:t xml:space="preserve">Células </w:t>
            </w:r>
            <w:proofErr w:type="spellStart"/>
            <w:r w:rsidRPr="00242E2F">
              <w:rPr>
                <w:rFonts w:ascii="Gisha" w:hAnsi="Gisha" w:cs="Gisha"/>
                <w:b/>
                <w:sz w:val="20"/>
                <w:szCs w:val="20"/>
              </w:rPr>
              <w:t>gliales</w:t>
            </w:r>
            <w:proofErr w:type="spellEnd"/>
            <w:r w:rsidRPr="00242E2F">
              <w:rPr>
                <w:rFonts w:ascii="Gisha" w:hAnsi="Gisha" w:cs="Gisha"/>
                <w:b/>
                <w:sz w:val="20"/>
                <w:szCs w:val="20"/>
              </w:rPr>
              <w:t xml:space="preserve"> (sostén)</w:t>
            </w:r>
          </w:p>
        </w:tc>
        <w:tc>
          <w:tcPr>
            <w:tcW w:w="6835" w:type="dxa"/>
          </w:tcPr>
          <w:p w:rsidR="00242E2F" w:rsidRDefault="00242E2F" w:rsidP="00D648D9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No conducen impulsos y están en contacto con las neuronas. </w:t>
            </w:r>
          </w:p>
          <w:p w:rsidR="00242E2F" w:rsidRDefault="00242E2F" w:rsidP="00D648D9">
            <w:pPr>
              <w:rPr>
                <w:rFonts w:ascii="Gisha" w:hAnsi="Gisha" w:cs="Gisha"/>
                <w:sz w:val="20"/>
                <w:szCs w:val="20"/>
              </w:rPr>
            </w:pPr>
            <w:r w:rsidRPr="00242E2F">
              <w:rPr>
                <w:rFonts w:ascii="Gisha" w:hAnsi="Gisha" w:cs="Gisha"/>
                <w:b/>
                <w:sz w:val="20"/>
                <w:szCs w:val="20"/>
              </w:rPr>
              <w:t>Funciones</w:t>
            </w:r>
            <w:r>
              <w:rPr>
                <w:rFonts w:ascii="Gisha" w:hAnsi="Gisha" w:cs="Gisha"/>
                <w:sz w:val="20"/>
                <w:szCs w:val="20"/>
              </w:rPr>
              <w:t xml:space="preserve">: sostén, aislamiento eléctrico (por todo e axón menos en botón sináptico), reparación de lesiones, regulación del medio, eliminación de NT e intercambio metabólico sistema vascular-neuronas. </w:t>
            </w:r>
          </w:p>
          <w:p w:rsidR="00242E2F" w:rsidRDefault="00242E2F" w:rsidP="00D648D9">
            <w:pPr>
              <w:rPr>
                <w:rFonts w:ascii="Gisha" w:hAnsi="Gisha" w:cs="Gisha"/>
                <w:sz w:val="20"/>
                <w:szCs w:val="20"/>
              </w:rPr>
            </w:pPr>
            <w:r w:rsidRPr="00CE2AF2">
              <w:rPr>
                <w:rFonts w:ascii="Gisha" w:hAnsi="Gisha" w:cs="Gisha"/>
                <w:b/>
                <w:sz w:val="20"/>
                <w:szCs w:val="20"/>
              </w:rPr>
              <w:t>En SNC</w:t>
            </w:r>
            <w:r>
              <w:rPr>
                <w:rFonts w:ascii="Gisha" w:hAnsi="Gisha" w:cs="Gisha"/>
                <w:sz w:val="20"/>
                <w:szCs w:val="20"/>
              </w:rPr>
              <w:t xml:space="preserve">=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astrocitos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oligodendrocitos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microglía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y células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ependimarias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  <w:p w:rsidR="00CE2AF2" w:rsidRDefault="00CE2AF2" w:rsidP="00D648D9">
            <w:pPr>
              <w:rPr>
                <w:rFonts w:ascii="Gisha" w:hAnsi="Gisha" w:cs="Gisha"/>
                <w:sz w:val="20"/>
                <w:szCs w:val="20"/>
              </w:rPr>
            </w:pPr>
            <w:r w:rsidRPr="00CE2AF2">
              <w:rPr>
                <w:rFonts w:ascii="Gisha" w:hAnsi="Gisha" w:cs="Gisha"/>
                <w:b/>
                <w:sz w:val="20"/>
                <w:szCs w:val="20"/>
              </w:rPr>
              <w:t>En SNP</w:t>
            </w:r>
            <w:r>
              <w:rPr>
                <w:rFonts w:ascii="Gisha" w:hAnsi="Gisha" w:cs="Gisha"/>
                <w:sz w:val="20"/>
                <w:szCs w:val="20"/>
              </w:rPr>
              <w:t xml:space="preserve">= células de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Schwan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y células satélite. </w:t>
            </w:r>
          </w:p>
        </w:tc>
      </w:tr>
    </w:tbl>
    <w:p w:rsidR="00242E2F" w:rsidRPr="00242E2F" w:rsidRDefault="00242E2F" w:rsidP="00D648D9">
      <w:pPr>
        <w:rPr>
          <w:rFonts w:ascii="Gisha" w:hAnsi="Gisha" w:cs="Gisha"/>
          <w:sz w:val="20"/>
          <w:szCs w:val="20"/>
        </w:rPr>
      </w:pPr>
    </w:p>
    <w:p w:rsidR="00CE2AF2" w:rsidRDefault="00CE2AF2" w:rsidP="00D648D9">
      <w:pPr>
        <w:rPr>
          <w:rFonts w:ascii="Gisha" w:hAnsi="Gisha" w:cs="Gisha"/>
          <w:b/>
          <w:sz w:val="20"/>
          <w:szCs w:val="20"/>
          <w:u w:val="single"/>
        </w:rPr>
      </w:pPr>
      <w:r>
        <w:rPr>
          <w:rFonts w:ascii="Gisha" w:hAnsi="Gisha" w:cs="Gisha"/>
          <w:b/>
          <w:sz w:val="20"/>
          <w:szCs w:val="20"/>
          <w:u w:val="single"/>
        </w:rPr>
        <w:t>4. Estructura:</w:t>
      </w:r>
    </w:p>
    <w:tbl>
      <w:tblPr>
        <w:tblStyle w:val="Tablaconcuadrcula"/>
        <w:tblW w:w="0" w:type="auto"/>
        <w:tblLook w:val="04A0"/>
      </w:tblPr>
      <w:tblGrid>
        <w:gridCol w:w="959"/>
        <w:gridCol w:w="7685"/>
      </w:tblGrid>
      <w:tr w:rsidR="00CE2AF2" w:rsidTr="00CE2AF2">
        <w:tc>
          <w:tcPr>
            <w:tcW w:w="959" w:type="dxa"/>
          </w:tcPr>
          <w:p w:rsidR="00CF4E7D" w:rsidRDefault="00CF4E7D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CE2AF2" w:rsidRPr="00CE2AF2" w:rsidRDefault="00CE2AF2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  <w:r>
              <w:rPr>
                <w:rFonts w:ascii="Gisha" w:hAnsi="Gisha" w:cs="Gisha"/>
                <w:b/>
                <w:sz w:val="20"/>
                <w:szCs w:val="20"/>
              </w:rPr>
              <w:t>Soma</w:t>
            </w:r>
          </w:p>
        </w:tc>
        <w:tc>
          <w:tcPr>
            <w:tcW w:w="7685" w:type="dxa"/>
          </w:tcPr>
          <w:p w:rsidR="00CE2AF2" w:rsidRDefault="00CE2AF2" w:rsidP="00D648D9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Núcleo + citoplasma. </w:t>
            </w:r>
          </w:p>
          <w:p w:rsidR="00CE2AF2" w:rsidRDefault="00CE2AF2" w:rsidP="00D648D9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El cuerpo neuronal sintetiza muchas proteínas. Posee un RER muy abundante,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Golgi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con vesículas, ribosomas libres y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polirribosomas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  <w:p w:rsidR="00CE2AF2" w:rsidRDefault="00CE2AF2" w:rsidP="00D648D9">
            <w:pPr>
              <w:rPr>
                <w:rFonts w:ascii="Gisha" w:hAnsi="Gisha" w:cs="Gisha"/>
                <w:sz w:val="20"/>
                <w:szCs w:val="20"/>
              </w:rPr>
            </w:pPr>
            <w:r w:rsidRPr="00CE2AF2">
              <w:rPr>
                <w:rFonts w:ascii="Gisha" w:hAnsi="Gisha" w:cs="Gisha"/>
                <w:b/>
                <w:sz w:val="20"/>
                <w:szCs w:val="20"/>
              </w:rPr>
              <w:t xml:space="preserve">RER = cuerpos de </w:t>
            </w:r>
            <w:proofErr w:type="spellStart"/>
            <w:r w:rsidRPr="00CE2AF2">
              <w:rPr>
                <w:rFonts w:ascii="Gisha" w:hAnsi="Gisha" w:cs="Gisha"/>
                <w:b/>
                <w:sz w:val="20"/>
                <w:szCs w:val="20"/>
              </w:rPr>
              <w:t>Nissl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Porque forma estructuras muy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basófilas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que se tiñen. </w:t>
            </w:r>
          </w:p>
        </w:tc>
      </w:tr>
      <w:tr w:rsidR="00CE2AF2" w:rsidTr="00CE2AF2">
        <w:tc>
          <w:tcPr>
            <w:tcW w:w="959" w:type="dxa"/>
          </w:tcPr>
          <w:p w:rsidR="00DB7134" w:rsidRDefault="00DB7134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DB7134" w:rsidRDefault="00DB7134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CE2AF2" w:rsidRPr="00CE2AF2" w:rsidRDefault="00CE2AF2" w:rsidP="00D648D9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CE2AF2">
              <w:rPr>
                <w:rFonts w:ascii="Gisha" w:hAnsi="Gisha" w:cs="Gisha"/>
                <w:b/>
                <w:sz w:val="20"/>
                <w:szCs w:val="20"/>
              </w:rPr>
              <w:t xml:space="preserve">Fibras  </w:t>
            </w:r>
          </w:p>
        </w:tc>
        <w:tc>
          <w:tcPr>
            <w:tcW w:w="7685" w:type="dxa"/>
          </w:tcPr>
          <w:p w:rsidR="00CE2AF2" w:rsidRDefault="00CE2AF2" w:rsidP="00D648D9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Son prolongaciones citoplasmáticas de soma muy finas:</w:t>
            </w:r>
          </w:p>
          <w:p w:rsidR="00CE2AF2" w:rsidRDefault="00CE2AF2" w:rsidP="00CE2AF2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 w:rsidRPr="00DB7134">
              <w:rPr>
                <w:rFonts w:ascii="Gisha" w:hAnsi="Gisha" w:cs="Gisha"/>
                <w:b/>
                <w:sz w:val="20"/>
                <w:szCs w:val="20"/>
              </w:rPr>
              <w:t>Axones</w:t>
            </w:r>
            <w:r>
              <w:rPr>
                <w:rFonts w:ascii="Gisha" w:hAnsi="Gisha" w:cs="Gisha"/>
                <w:sz w:val="20"/>
                <w:szCs w:val="20"/>
              </w:rPr>
              <w:t xml:space="preserve">: prolongaciones centrífugas, largas y delgadas con terminación especializada (sinapsis). Conducen y transmiten el impulso. </w:t>
            </w:r>
          </w:p>
          <w:p w:rsidR="00CE2AF2" w:rsidRPr="00CE2AF2" w:rsidRDefault="00CE2AF2" w:rsidP="00CE2AF2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 w:rsidRPr="00DB7134">
              <w:rPr>
                <w:rFonts w:ascii="Gisha" w:hAnsi="Gisha" w:cs="Gisha"/>
                <w:b/>
                <w:sz w:val="20"/>
                <w:szCs w:val="20"/>
              </w:rPr>
              <w:t>Dendritas</w:t>
            </w:r>
            <w:r>
              <w:rPr>
                <w:rFonts w:ascii="Gisha" w:hAnsi="Gisha" w:cs="Gisha"/>
                <w:sz w:val="20"/>
                <w:szCs w:val="20"/>
              </w:rPr>
              <w:t xml:space="preserve">: muy abundantes. Ramificaciones en forma de árbol. Transmiten el impulso hacia el soma y están localizadas en la sustancia gris del SNC. </w:t>
            </w:r>
          </w:p>
        </w:tc>
      </w:tr>
    </w:tbl>
    <w:p w:rsidR="00DB7134" w:rsidRDefault="00DB7134" w:rsidP="00376EAB">
      <w:pPr>
        <w:rPr>
          <w:rFonts w:ascii="Gisha" w:hAnsi="Gisha" w:cs="Gisha"/>
          <w:sz w:val="20"/>
          <w:szCs w:val="20"/>
        </w:rPr>
      </w:pPr>
    </w:p>
    <w:p w:rsidR="00376EAB" w:rsidRPr="00690971" w:rsidRDefault="00376EAB" w:rsidP="00376EAB">
      <w:pPr>
        <w:rPr>
          <w:rFonts w:ascii="Gisha" w:hAnsi="Gisha" w:cs="Gisha"/>
          <w:sz w:val="20"/>
          <w:szCs w:val="20"/>
        </w:rPr>
      </w:pPr>
      <w:proofErr w:type="spellStart"/>
      <w:r w:rsidRPr="00DB7134">
        <w:rPr>
          <w:rFonts w:ascii="Gisha" w:hAnsi="Gisha" w:cs="Gisha"/>
          <w:b/>
          <w:sz w:val="20"/>
          <w:szCs w:val="20"/>
        </w:rPr>
        <w:t>Neuropilo</w:t>
      </w:r>
      <w:proofErr w:type="spellEnd"/>
      <w:r w:rsidR="00DB7134">
        <w:rPr>
          <w:rFonts w:ascii="Gisha" w:hAnsi="Gisha" w:cs="Gisha"/>
          <w:sz w:val="20"/>
          <w:szCs w:val="20"/>
        </w:rPr>
        <w:t xml:space="preserve"> = </w:t>
      </w:r>
      <w:r w:rsidRPr="00690971">
        <w:rPr>
          <w:rFonts w:ascii="Gisha" w:hAnsi="Gisha" w:cs="Gisha"/>
          <w:sz w:val="20"/>
          <w:szCs w:val="20"/>
        </w:rPr>
        <w:t>entramado de</w:t>
      </w:r>
      <w:r w:rsidR="00DB7134">
        <w:rPr>
          <w:rFonts w:ascii="Gisha" w:hAnsi="Gisha" w:cs="Gisha"/>
          <w:sz w:val="20"/>
          <w:szCs w:val="20"/>
        </w:rPr>
        <w:t xml:space="preserve"> prolongaciones </w:t>
      </w:r>
      <w:proofErr w:type="spellStart"/>
      <w:r w:rsidR="00DB7134">
        <w:rPr>
          <w:rFonts w:ascii="Gisha" w:hAnsi="Gisha" w:cs="Gisha"/>
          <w:sz w:val="20"/>
          <w:szCs w:val="20"/>
        </w:rPr>
        <w:t>axó</w:t>
      </w:r>
      <w:r w:rsidRPr="00690971">
        <w:rPr>
          <w:rFonts w:ascii="Gisha" w:hAnsi="Gisha" w:cs="Gisha"/>
          <w:sz w:val="20"/>
          <w:szCs w:val="20"/>
        </w:rPr>
        <w:t>nicas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 y dendríticas neuronales </w:t>
      </w:r>
      <w:r w:rsidR="00DB7134">
        <w:rPr>
          <w:rFonts w:ascii="Gisha" w:hAnsi="Gisha" w:cs="Gisha"/>
          <w:sz w:val="20"/>
          <w:szCs w:val="20"/>
        </w:rPr>
        <w:t xml:space="preserve">mezcladas </w:t>
      </w:r>
      <w:r w:rsidRPr="00690971">
        <w:rPr>
          <w:rFonts w:ascii="Gisha" w:hAnsi="Gisha" w:cs="Gisha"/>
          <w:sz w:val="20"/>
          <w:szCs w:val="20"/>
        </w:rPr>
        <w:t xml:space="preserve">con las prolongaciones </w:t>
      </w:r>
      <w:proofErr w:type="spellStart"/>
      <w:r w:rsidRPr="00690971">
        <w:rPr>
          <w:rFonts w:ascii="Gisha" w:hAnsi="Gisha" w:cs="Gisha"/>
          <w:sz w:val="20"/>
          <w:szCs w:val="20"/>
        </w:rPr>
        <w:t>gliales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 y las células </w:t>
      </w:r>
      <w:proofErr w:type="spellStart"/>
      <w:r w:rsidRPr="00690971">
        <w:rPr>
          <w:rFonts w:ascii="Gisha" w:hAnsi="Gisha" w:cs="Gisha"/>
          <w:sz w:val="20"/>
          <w:szCs w:val="20"/>
        </w:rPr>
        <w:t>glia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. </w:t>
      </w:r>
    </w:p>
    <w:p w:rsidR="00376EAB" w:rsidRPr="00690971" w:rsidRDefault="00376EAB" w:rsidP="00376EAB">
      <w:pPr>
        <w:rPr>
          <w:rFonts w:ascii="Gisha" w:hAnsi="Gisha" w:cs="Gisha"/>
          <w:sz w:val="20"/>
          <w:szCs w:val="20"/>
        </w:rPr>
      </w:pPr>
      <w:r w:rsidRPr="00690971">
        <w:rPr>
          <w:rFonts w:ascii="Gisha" w:hAnsi="Gisha" w:cs="Gisha"/>
          <w:sz w:val="20"/>
          <w:szCs w:val="20"/>
        </w:rPr>
        <w:t xml:space="preserve">Foto: Podemos ver la neurona con tejido </w:t>
      </w:r>
      <w:proofErr w:type="spellStart"/>
      <w:r w:rsidRPr="00690971">
        <w:rPr>
          <w:rFonts w:ascii="Gisha" w:hAnsi="Gisha" w:cs="Gisha"/>
          <w:sz w:val="20"/>
          <w:szCs w:val="20"/>
        </w:rPr>
        <w:t>retraido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 alrededor. Todo lo rosita enmarañado de alrededor es del </w:t>
      </w:r>
      <w:proofErr w:type="spellStart"/>
      <w:r w:rsidRPr="00690971">
        <w:rPr>
          <w:rFonts w:ascii="Gisha" w:hAnsi="Gisha" w:cs="Gisha"/>
          <w:sz w:val="20"/>
          <w:szCs w:val="20"/>
        </w:rPr>
        <w:t>neuropilo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. </w:t>
      </w:r>
    </w:p>
    <w:p w:rsidR="00376EAB" w:rsidRDefault="00DB7134" w:rsidP="00376EAB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En el cerebelo podemos distinguir sustancia gris y sustancia blanca. </w:t>
      </w:r>
    </w:p>
    <w:p w:rsidR="00DB7134" w:rsidRDefault="00DB7134" w:rsidP="00DB7134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Sustancia gris: más externa. Está formada por dos capas:</w:t>
      </w:r>
    </w:p>
    <w:p w:rsidR="00DB7134" w:rsidRDefault="00DB7134" w:rsidP="00DB7134">
      <w:pPr>
        <w:pStyle w:val="Prrafodelista"/>
        <w:numPr>
          <w:ilvl w:val="0"/>
          <w:numId w:val="9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Molecular: más externa. Color rosa pastel. No forma </w:t>
      </w:r>
      <w:proofErr w:type="spellStart"/>
      <w:r>
        <w:rPr>
          <w:rFonts w:ascii="Gisha" w:hAnsi="Gisha" w:cs="Gisha"/>
          <w:sz w:val="20"/>
          <w:szCs w:val="20"/>
        </w:rPr>
        <w:t>neuropilo</w:t>
      </w:r>
      <w:proofErr w:type="spellEnd"/>
      <w:r>
        <w:rPr>
          <w:rFonts w:ascii="Gisha" w:hAnsi="Gisha" w:cs="Gisha"/>
          <w:sz w:val="20"/>
          <w:szCs w:val="20"/>
        </w:rPr>
        <w:t xml:space="preserve">. </w:t>
      </w:r>
    </w:p>
    <w:p w:rsidR="00DB7134" w:rsidRDefault="00DB7134" w:rsidP="00DB7134">
      <w:pPr>
        <w:pStyle w:val="Prrafodelista"/>
        <w:numPr>
          <w:ilvl w:val="0"/>
          <w:numId w:val="9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Granular: con muchos núcleos neuronales. </w:t>
      </w:r>
    </w:p>
    <w:p w:rsidR="00DB7134" w:rsidRDefault="00DB7134" w:rsidP="00DB7134">
      <w:pPr>
        <w:pStyle w:val="Prrafodelista"/>
        <w:numPr>
          <w:ilvl w:val="0"/>
          <w:numId w:val="9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Entre ellas </w:t>
      </w:r>
      <w:r w:rsidRPr="00DB7134">
        <w:rPr>
          <w:rFonts w:ascii="Gisha" w:hAnsi="Gisha" w:cs="Gisha"/>
          <w:sz w:val="20"/>
          <w:szCs w:val="20"/>
        </w:rPr>
        <w:sym w:font="Wingdings" w:char="F0E0"/>
      </w:r>
      <w:r>
        <w:rPr>
          <w:rFonts w:ascii="Gisha" w:hAnsi="Gisha" w:cs="Gisha"/>
          <w:sz w:val="20"/>
          <w:szCs w:val="20"/>
        </w:rPr>
        <w:t xml:space="preserve"> células de </w:t>
      </w:r>
      <w:proofErr w:type="spellStart"/>
      <w:r>
        <w:rPr>
          <w:rFonts w:ascii="Gisha" w:hAnsi="Gisha" w:cs="Gisha"/>
          <w:sz w:val="20"/>
          <w:szCs w:val="20"/>
        </w:rPr>
        <w:t>Purkinje</w:t>
      </w:r>
      <w:proofErr w:type="spellEnd"/>
      <w:r>
        <w:rPr>
          <w:rFonts w:ascii="Gisha" w:hAnsi="Gisha" w:cs="Gisha"/>
          <w:sz w:val="20"/>
          <w:szCs w:val="20"/>
        </w:rPr>
        <w:t xml:space="preserve"> (línea blanquecina de en medio)</w:t>
      </w:r>
    </w:p>
    <w:p w:rsidR="00DB7134" w:rsidRPr="00DB7134" w:rsidRDefault="00DB7134" w:rsidP="00DB7134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Sustancia blanca: es la más interna, de un color rosa fuerte y aspecto liso. </w:t>
      </w:r>
    </w:p>
    <w:p w:rsidR="00DB7134" w:rsidRDefault="00DB7134" w:rsidP="006C7AD8">
      <w:pPr>
        <w:rPr>
          <w:rFonts w:ascii="Gisha" w:hAnsi="Gisha" w:cs="Gisha"/>
          <w:b/>
          <w:sz w:val="20"/>
          <w:szCs w:val="20"/>
          <w:u w:val="single"/>
        </w:rPr>
      </w:pPr>
      <w:r>
        <w:rPr>
          <w:rFonts w:ascii="Gisha" w:hAnsi="Gisha" w:cs="Gisha"/>
          <w:b/>
          <w:sz w:val="20"/>
          <w:szCs w:val="20"/>
          <w:u w:val="single"/>
        </w:rPr>
        <w:t>5. Morfología neuronal:</w:t>
      </w:r>
    </w:p>
    <w:p w:rsidR="006C7AD8" w:rsidRPr="00690971" w:rsidRDefault="006C7AD8" w:rsidP="006C7AD8">
      <w:pPr>
        <w:rPr>
          <w:rFonts w:ascii="Gisha" w:hAnsi="Gisha" w:cs="Gisha"/>
          <w:sz w:val="20"/>
          <w:szCs w:val="20"/>
        </w:rPr>
      </w:pPr>
      <w:r w:rsidRPr="00690971">
        <w:rPr>
          <w:rFonts w:ascii="Gisha" w:hAnsi="Gisha" w:cs="Gisha"/>
          <w:sz w:val="20"/>
          <w:szCs w:val="20"/>
        </w:rPr>
        <w:t>Tipos de neuronas</w:t>
      </w:r>
    </w:p>
    <w:p w:rsidR="006C7AD8" w:rsidRPr="00690971" w:rsidRDefault="00DB7134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S</w:t>
      </w:r>
      <w:r w:rsidR="006C7AD8" w:rsidRPr="00690971">
        <w:rPr>
          <w:rFonts w:ascii="Gisha" w:hAnsi="Gisha" w:cs="Gisha"/>
          <w:sz w:val="20"/>
          <w:szCs w:val="20"/>
        </w:rPr>
        <w:t>ensitivas: impulsos de</w:t>
      </w:r>
      <w:r>
        <w:rPr>
          <w:rFonts w:ascii="Gisha" w:hAnsi="Gisha" w:cs="Gisha"/>
          <w:sz w:val="20"/>
          <w:szCs w:val="20"/>
        </w:rPr>
        <w:t>s</w:t>
      </w:r>
      <w:r w:rsidR="006C7AD8" w:rsidRPr="00690971">
        <w:rPr>
          <w:rFonts w:ascii="Gisha" w:hAnsi="Gisha" w:cs="Gisha"/>
          <w:sz w:val="20"/>
          <w:szCs w:val="20"/>
        </w:rPr>
        <w:t>de receptores a SNC. Vías aferentes somáticas y viscerales (dolor glándulas y vasos).</w:t>
      </w:r>
    </w:p>
    <w:p w:rsidR="006C7AD8" w:rsidRPr="00690971" w:rsidRDefault="006C7AD8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690971">
        <w:rPr>
          <w:rFonts w:ascii="Gisha" w:hAnsi="Gisha" w:cs="Gisha"/>
          <w:sz w:val="20"/>
          <w:szCs w:val="20"/>
        </w:rPr>
        <w:t>Motoras: transmiten impulsos desde SNC o desde los ga</w:t>
      </w:r>
      <w:r w:rsidR="00DB7134">
        <w:rPr>
          <w:rFonts w:ascii="Gisha" w:hAnsi="Gisha" w:cs="Gisha"/>
          <w:sz w:val="20"/>
          <w:szCs w:val="20"/>
        </w:rPr>
        <w:t xml:space="preserve">nglios al exterior. Vía motora </w:t>
      </w:r>
      <w:r w:rsidRPr="00690971">
        <w:rPr>
          <w:rFonts w:ascii="Gisha" w:hAnsi="Gisha" w:cs="Gisha"/>
          <w:sz w:val="20"/>
          <w:szCs w:val="20"/>
        </w:rPr>
        <w:t xml:space="preserve">y visceral. </w:t>
      </w:r>
    </w:p>
    <w:p w:rsidR="006C7AD8" w:rsidRPr="00690971" w:rsidRDefault="00DB7134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Interneuronas: </w:t>
      </w:r>
      <w:r w:rsidR="006C7AD8" w:rsidRPr="00690971">
        <w:rPr>
          <w:rFonts w:ascii="Gisha" w:hAnsi="Gisha" w:cs="Gisha"/>
          <w:sz w:val="20"/>
          <w:szCs w:val="20"/>
        </w:rPr>
        <w:t>neuronas intercalares</w:t>
      </w:r>
    </w:p>
    <w:p w:rsidR="00DB7134" w:rsidRDefault="00DB7134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br w:type="page"/>
      </w:r>
    </w:p>
    <w:p w:rsidR="00CF4A63" w:rsidRPr="00CF4A63" w:rsidRDefault="00CF4A63" w:rsidP="006C7AD8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lastRenderedPageBreak/>
        <w:t>Clasificación de neuronas</w:t>
      </w:r>
    </w:p>
    <w:p w:rsidR="006C7AD8" w:rsidRPr="00690971" w:rsidRDefault="00CF4A63" w:rsidP="006C7AD8">
      <w:pPr>
        <w:rPr>
          <w:rFonts w:ascii="Gisha" w:hAnsi="Gisha" w:cs="Gisha"/>
          <w:sz w:val="20"/>
          <w:szCs w:val="20"/>
        </w:rPr>
      </w:pPr>
      <w:r w:rsidRPr="00CF4A63">
        <w:rPr>
          <w:rFonts w:ascii="Gisha" w:hAnsi="Gisha" w:cs="Gisha"/>
          <w:b/>
          <w:sz w:val="20"/>
          <w:szCs w:val="20"/>
        </w:rPr>
        <w:t>1º</w:t>
      </w:r>
      <w:r>
        <w:rPr>
          <w:rFonts w:ascii="Gisha" w:hAnsi="Gisha" w:cs="Gisha"/>
          <w:sz w:val="20"/>
          <w:szCs w:val="20"/>
        </w:rPr>
        <w:t xml:space="preserve"> </w:t>
      </w:r>
      <w:r w:rsidR="006C7AD8" w:rsidRPr="00CF4A63">
        <w:rPr>
          <w:rFonts w:ascii="Gisha" w:hAnsi="Gisha" w:cs="Gisha"/>
          <w:sz w:val="20"/>
          <w:szCs w:val="20"/>
        </w:rPr>
        <w:t xml:space="preserve">Según </w:t>
      </w:r>
      <w:r w:rsidR="00DB7134" w:rsidRPr="00CF4A63">
        <w:rPr>
          <w:rFonts w:ascii="Gisha" w:hAnsi="Gisha" w:cs="Gisha"/>
          <w:sz w:val="20"/>
          <w:szCs w:val="20"/>
        </w:rPr>
        <w:t xml:space="preserve">el </w:t>
      </w:r>
      <w:r w:rsidR="006C7AD8" w:rsidRPr="00CF4A63">
        <w:rPr>
          <w:rFonts w:ascii="Gisha" w:hAnsi="Gisha" w:cs="Gisha"/>
          <w:sz w:val="20"/>
          <w:szCs w:val="20"/>
        </w:rPr>
        <w:t xml:space="preserve">nº dendritas y árbol </w:t>
      </w:r>
      <w:proofErr w:type="spellStart"/>
      <w:r w:rsidR="006C7AD8" w:rsidRPr="00CF4A63">
        <w:rPr>
          <w:rFonts w:ascii="Gisha" w:hAnsi="Gisha" w:cs="Gisha"/>
          <w:sz w:val="20"/>
          <w:szCs w:val="20"/>
        </w:rPr>
        <w:t>dendrítico</w:t>
      </w:r>
      <w:r w:rsidR="00DB7134" w:rsidRPr="00CF4A63">
        <w:rPr>
          <w:rFonts w:ascii="Gisha" w:hAnsi="Gisha" w:cs="Gisha"/>
          <w:sz w:val="20"/>
          <w:szCs w:val="20"/>
        </w:rPr>
        <w:t>las</w:t>
      </w:r>
      <w:proofErr w:type="spellEnd"/>
      <w:r w:rsidR="00DB7134">
        <w:rPr>
          <w:rFonts w:ascii="Gisha" w:hAnsi="Gisha" w:cs="Gisha"/>
          <w:sz w:val="20"/>
          <w:szCs w:val="20"/>
        </w:rPr>
        <w:t xml:space="preserve"> clasificamos en</w:t>
      </w:r>
      <w:r w:rsidR="006C7AD8" w:rsidRPr="00690971">
        <w:rPr>
          <w:rFonts w:ascii="Gisha" w:hAnsi="Gisha" w:cs="Gisha"/>
          <w:sz w:val="20"/>
          <w:szCs w:val="20"/>
        </w:rPr>
        <w:t>:</w:t>
      </w:r>
    </w:p>
    <w:p w:rsidR="006C7AD8" w:rsidRPr="00690971" w:rsidRDefault="006C7AD8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proofErr w:type="spellStart"/>
      <w:r w:rsidRPr="00690971">
        <w:rPr>
          <w:rFonts w:ascii="Gisha" w:hAnsi="Gisha" w:cs="Gisha"/>
          <w:sz w:val="20"/>
          <w:szCs w:val="20"/>
        </w:rPr>
        <w:t>Apolares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: </w:t>
      </w:r>
      <w:r w:rsidR="00DB7134">
        <w:rPr>
          <w:rFonts w:ascii="Gisha" w:hAnsi="Gisha" w:cs="Gisha"/>
          <w:sz w:val="20"/>
          <w:szCs w:val="20"/>
        </w:rPr>
        <w:t>en los corpúsculos gu</w:t>
      </w:r>
      <w:r w:rsidRPr="00690971">
        <w:rPr>
          <w:rFonts w:ascii="Gisha" w:hAnsi="Gisha" w:cs="Gisha"/>
          <w:sz w:val="20"/>
          <w:szCs w:val="20"/>
        </w:rPr>
        <w:t>stativos</w:t>
      </w:r>
    </w:p>
    <w:p w:rsidR="006C7AD8" w:rsidRPr="00690971" w:rsidRDefault="006C7AD8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690971">
        <w:rPr>
          <w:rFonts w:ascii="Gisha" w:hAnsi="Gisha" w:cs="Gisha"/>
          <w:sz w:val="20"/>
          <w:szCs w:val="20"/>
        </w:rPr>
        <w:t xml:space="preserve">Unipolares: una </w:t>
      </w:r>
      <w:r w:rsidR="00DB7134">
        <w:rPr>
          <w:rFonts w:ascii="Gisha" w:hAnsi="Gisha" w:cs="Gisha"/>
          <w:sz w:val="20"/>
          <w:szCs w:val="20"/>
        </w:rPr>
        <w:t xml:space="preserve">sola </w:t>
      </w:r>
      <w:r w:rsidRPr="00690971">
        <w:rPr>
          <w:rFonts w:ascii="Gisha" w:hAnsi="Gisha" w:cs="Gisha"/>
          <w:sz w:val="20"/>
          <w:szCs w:val="20"/>
        </w:rPr>
        <w:t>prolongación</w:t>
      </w:r>
      <w:r w:rsidR="00DB7134">
        <w:rPr>
          <w:rFonts w:ascii="Gisha" w:hAnsi="Gisha" w:cs="Gisha"/>
          <w:sz w:val="20"/>
          <w:szCs w:val="20"/>
        </w:rPr>
        <w:t xml:space="preserve">. En la retina. </w:t>
      </w:r>
    </w:p>
    <w:p w:rsidR="006C7AD8" w:rsidRPr="00690971" w:rsidRDefault="006C7AD8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proofErr w:type="spellStart"/>
      <w:r w:rsidRPr="00690971">
        <w:rPr>
          <w:rFonts w:ascii="Gisha" w:hAnsi="Gisha" w:cs="Gisha"/>
          <w:sz w:val="20"/>
          <w:szCs w:val="20"/>
        </w:rPr>
        <w:t>Pseudounipolares</w:t>
      </w:r>
      <w:proofErr w:type="spellEnd"/>
      <w:r w:rsidRPr="00690971">
        <w:rPr>
          <w:rFonts w:ascii="Gisha" w:hAnsi="Gisha" w:cs="Gisha"/>
          <w:sz w:val="20"/>
          <w:szCs w:val="20"/>
        </w:rPr>
        <w:t>. Axón q cerca del soma se va a dividir en dos ramas</w:t>
      </w:r>
      <w:r w:rsidR="00CF4A63">
        <w:rPr>
          <w:rFonts w:ascii="Gisha" w:hAnsi="Gisha" w:cs="Gisha"/>
          <w:sz w:val="20"/>
          <w:szCs w:val="20"/>
        </w:rPr>
        <w:t xml:space="preserve">. En los ganglios. </w:t>
      </w:r>
    </w:p>
    <w:p w:rsidR="006C7AD8" w:rsidRPr="00690971" w:rsidRDefault="006C7AD8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690971">
        <w:rPr>
          <w:rFonts w:ascii="Gisha" w:hAnsi="Gisha" w:cs="Gisha"/>
          <w:sz w:val="20"/>
          <w:szCs w:val="20"/>
        </w:rPr>
        <w:t xml:space="preserve">Bipolares: </w:t>
      </w:r>
      <w:r w:rsidR="00CF4A63">
        <w:rPr>
          <w:rFonts w:ascii="Gisha" w:hAnsi="Gisha" w:cs="Gisha"/>
          <w:sz w:val="20"/>
          <w:szCs w:val="20"/>
        </w:rPr>
        <w:t xml:space="preserve">un </w:t>
      </w:r>
      <w:r w:rsidRPr="00690971">
        <w:rPr>
          <w:rFonts w:ascii="Gisha" w:hAnsi="Gisha" w:cs="Gisha"/>
          <w:sz w:val="20"/>
          <w:szCs w:val="20"/>
        </w:rPr>
        <w:t xml:space="preserve">axón y </w:t>
      </w:r>
      <w:r w:rsidR="00CF4A63">
        <w:rPr>
          <w:rFonts w:ascii="Gisha" w:hAnsi="Gisha" w:cs="Gisha"/>
          <w:sz w:val="20"/>
          <w:szCs w:val="20"/>
        </w:rPr>
        <w:t xml:space="preserve">una </w:t>
      </w:r>
      <w:r w:rsidRPr="00690971">
        <w:rPr>
          <w:rFonts w:ascii="Gisha" w:hAnsi="Gisha" w:cs="Gisha"/>
          <w:sz w:val="20"/>
          <w:szCs w:val="20"/>
        </w:rPr>
        <w:t xml:space="preserve">dendrita </w:t>
      </w:r>
      <w:r w:rsidR="00CF4A63">
        <w:rPr>
          <w:rFonts w:ascii="Gisha" w:hAnsi="Gisha" w:cs="Gisha"/>
          <w:sz w:val="20"/>
          <w:szCs w:val="20"/>
        </w:rPr>
        <w:t>primaria (retina)</w:t>
      </w:r>
    </w:p>
    <w:p w:rsidR="006C7AD8" w:rsidRDefault="006C7AD8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proofErr w:type="spellStart"/>
      <w:r w:rsidRPr="00690971">
        <w:rPr>
          <w:rFonts w:ascii="Gisha" w:hAnsi="Gisha" w:cs="Gisha"/>
          <w:sz w:val="20"/>
          <w:szCs w:val="20"/>
        </w:rPr>
        <w:t>M</w:t>
      </w:r>
      <w:r w:rsidR="00CF4A63">
        <w:rPr>
          <w:rFonts w:ascii="Gisha" w:hAnsi="Gisha" w:cs="Gisha"/>
          <w:sz w:val="20"/>
          <w:szCs w:val="20"/>
        </w:rPr>
        <w:t>oltipolares</w:t>
      </w:r>
      <w:proofErr w:type="spellEnd"/>
      <w:r w:rsidR="00CF4A63">
        <w:rPr>
          <w:rFonts w:ascii="Gisha" w:hAnsi="Gisha" w:cs="Gisha"/>
          <w:sz w:val="20"/>
          <w:szCs w:val="20"/>
        </w:rPr>
        <w:t>. Una axón y dos o má</w:t>
      </w:r>
      <w:r w:rsidRPr="00690971">
        <w:rPr>
          <w:rFonts w:ascii="Gisha" w:hAnsi="Gisha" w:cs="Gisha"/>
          <w:sz w:val="20"/>
          <w:szCs w:val="20"/>
        </w:rPr>
        <w:t>s dendritas</w:t>
      </w:r>
    </w:p>
    <w:p w:rsidR="00CF4A63" w:rsidRPr="00CF4A63" w:rsidRDefault="00CF4A63" w:rsidP="00CF4A63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*Con una prolongación nos referimos a que del soma solo sale una rama, pero luego esta rama da lugar a un árbol. </w:t>
      </w:r>
    </w:p>
    <w:p w:rsidR="006C7AD8" w:rsidRPr="00690971" w:rsidRDefault="00CF4A63" w:rsidP="006C7AD8">
      <w:pPr>
        <w:rPr>
          <w:rFonts w:ascii="Gisha" w:hAnsi="Gisha" w:cs="Gisha"/>
          <w:sz w:val="20"/>
          <w:szCs w:val="20"/>
        </w:rPr>
      </w:pPr>
      <w:r w:rsidRPr="00CF4A63">
        <w:rPr>
          <w:rFonts w:ascii="Gisha" w:hAnsi="Gisha" w:cs="Gisha"/>
          <w:b/>
          <w:sz w:val="20"/>
          <w:szCs w:val="20"/>
        </w:rPr>
        <w:t>2º</w:t>
      </w:r>
      <w:r>
        <w:rPr>
          <w:rFonts w:ascii="Gisha" w:hAnsi="Gisha" w:cs="Gisha"/>
          <w:sz w:val="20"/>
          <w:szCs w:val="20"/>
        </w:rPr>
        <w:t xml:space="preserve"> Según las espinas:</w:t>
      </w:r>
      <w:r w:rsidR="006C7AD8" w:rsidRPr="00690971">
        <w:rPr>
          <w:rFonts w:ascii="Gisha" w:hAnsi="Gisha" w:cs="Gisha"/>
          <w:sz w:val="20"/>
          <w:szCs w:val="20"/>
        </w:rPr>
        <w:t xml:space="preserve"> espinosas o no espinosas</w:t>
      </w:r>
    </w:p>
    <w:p w:rsidR="00CF4A63" w:rsidRDefault="00CF4A63" w:rsidP="006C7AD8">
      <w:pPr>
        <w:rPr>
          <w:rFonts w:ascii="Gisha" w:hAnsi="Gisha" w:cs="Gisha"/>
          <w:sz w:val="20"/>
          <w:szCs w:val="20"/>
        </w:rPr>
      </w:pPr>
      <w:r w:rsidRPr="00CF4A63">
        <w:rPr>
          <w:rFonts w:ascii="Gisha" w:hAnsi="Gisha" w:cs="Gisha"/>
          <w:b/>
          <w:sz w:val="20"/>
          <w:szCs w:val="20"/>
        </w:rPr>
        <w:t>3º</w:t>
      </w:r>
      <w:r>
        <w:rPr>
          <w:rFonts w:ascii="Gisha" w:hAnsi="Gisha" w:cs="Gisha"/>
          <w:sz w:val="20"/>
          <w:szCs w:val="20"/>
        </w:rPr>
        <w:t xml:space="preserve"> Según la longitud del axón: </w:t>
      </w:r>
    </w:p>
    <w:p w:rsidR="00CF4A63" w:rsidRDefault="00CF4A63" w:rsidP="00CF4A63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Tipo </w:t>
      </w:r>
      <w:proofErr w:type="spellStart"/>
      <w:r>
        <w:rPr>
          <w:rFonts w:ascii="Gisha" w:hAnsi="Gisha" w:cs="Gisha"/>
          <w:sz w:val="20"/>
          <w:szCs w:val="20"/>
        </w:rPr>
        <w:t>Golgi</w:t>
      </w:r>
      <w:proofErr w:type="spellEnd"/>
      <w:r>
        <w:rPr>
          <w:rFonts w:ascii="Gisha" w:hAnsi="Gisha" w:cs="Gisha"/>
          <w:sz w:val="20"/>
          <w:szCs w:val="20"/>
        </w:rPr>
        <w:t xml:space="preserve"> I = axón </w:t>
      </w:r>
      <w:proofErr w:type="spellStart"/>
      <w:r>
        <w:rPr>
          <w:rFonts w:ascii="Gisha" w:hAnsi="Gisha" w:cs="Gisha"/>
          <w:sz w:val="20"/>
          <w:szCs w:val="20"/>
        </w:rPr>
        <w:t>Lrgo</w:t>
      </w:r>
      <w:proofErr w:type="spellEnd"/>
      <w:r>
        <w:rPr>
          <w:rFonts w:ascii="Gisha" w:hAnsi="Gisha" w:cs="Gisha"/>
          <w:sz w:val="20"/>
          <w:szCs w:val="20"/>
        </w:rPr>
        <w:t xml:space="preserve"> con muchas dendritas (piramidales, </w:t>
      </w:r>
      <w:proofErr w:type="spellStart"/>
      <w:r>
        <w:rPr>
          <w:rFonts w:ascii="Gisha" w:hAnsi="Gisha" w:cs="Gisha"/>
          <w:sz w:val="20"/>
          <w:szCs w:val="20"/>
        </w:rPr>
        <w:t>purkinje</w:t>
      </w:r>
      <w:proofErr w:type="spellEnd"/>
      <w:r>
        <w:rPr>
          <w:rFonts w:ascii="Gisha" w:hAnsi="Gisha" w:cs="Gisha"/>
          <w:sz w:val="20"/>
          <w:szCs w:val="20"/>
        </w:rPr>
        <w:t>)</w:t>
      </w:r>
    </w:p>
    <w:p w:rsidR="00CF4A63" w:rsidRPr="00CF4A63" w:rsidRDefault="00CF4A63" w:rsidP="00CF4A63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Tipo </w:t>
      </w:r>
      <w:proofErr w:type="spellStart"/>
      <w:r>
        <w:rPr>
          <w:rFonts w:ascii="Gisha" w:hAnsi="Gisha" w:cs="Gisha"/>
          <w:sz w:val="20"/>
          <w:szCs w:val="20"/>
        </w:rPr>
        <w:t>Golgi</w:t>
      </w:r>
      <w:proofErr w:type="spellEnd"/>
      <w:r>
        <w:rPr>
          <w:rFonts w:ascii="Gisha" w:hAnsi="Gisha" w:cs="Gisha"/>
          <w:sz w:val="20"/>
          <w:szCs w:val="20"/>
        </w:rPr>
        <w:t xml:space="preserve"> II = axón corto (en cesto)</w:t>
      </w:r>
    </w:p>
    <w:p w:rsidR="00CF4A63" w:rsidRDefault="00CF4A63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4º Según la zona con la que hacen sinapsis:</w:t>
      </w:r>
    </w:p>
    <w:p w:rsidR="00CF4A63" w:rsidRDefault="00CF4A63" w:rsidP="00CF4A63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S</w:t>
      </w:r>
      <w:r w:rsidR="006C7AD8" w:rsidRPr="00CF4A63">
        <w:rPr>
          <w:rFonts w:ascii="Gisha" w:hAnsi="Gisha" w:cs="Gisha"/>
          <w:sz w:val="20"/>
          <w:szCs w:val="20"/>
        </w:rPr>
        <w:t xml:space="preserve">inapsis con </w:t>
      </w:r>
      <w:r>
        <w:rPr>
          <w:rFonts w:ascii="Gisha" w:hAnsi="Gisha" w:cs="Gisha"/>
          <w:sz w:val="20"/>
          <w:szCs w:val="20"/>
        </w:rPr>
        <w:t xml:space="preserve">soma = neurona de los cestos </w:t>
      </w:r>
    </w:p>
    <w:p w:rsidR="006C7AD8" w:rsidRPr="00CF4A63" w:rsidRDefault="00CF4A63" w:rsidP="00CF4A63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S</w:t>
      </w:r>
      <w:r w:rsidR="006C7AD8" w:rsidRPr="00CF4A63">
        <w:rPr>
          <w:rFonts w:ascii="Gisha" w:hAnsi="Gisha" w:cs="Gisha"/>
          <w:sz w:val="20"/>
          <w:szCs w:val="20"/>
        </w:rPr>
        <w:t>inapsis</w:t>
      </w:r>
      <w:r>
        <w:rPr>
          <w:rFonts w:ascii="Gisha" w:hAnsi="Gisha" w:cs="Gisha"/>
          <w:sz w:val="20"/>
          <w:szCs w:val="20"/>
        </w:rPr>
        <w:t xml:space="preserve"> con segmento inicial del axón = neuronas en candelabro</w:t>
      </w:r>
      <w:r w:rsidR="006C7AD8" w:rsidRPr="00CF4A63">
        <w:rPr>
          <w:rFonts w:ascii="Gisha" w:hAnsi="Gisha" w:cs="Gisha"/>
          <w:sz w:val="20"/>
          <w:szCs w:val="20"/>
        </w:rPr>
        <w:t xml:space="preserve">. </w:t>
      </w:r>
    </w:p>
    <w:p w:rsidR="00CF4A63" w:rsidRPr="00CF4A63" w:rsidRDefault="00CF4A63" w:rsidP="006C7AD8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>El soma neuronal</w:t>
      </w:r>
    </w:p>
    <w:p w:rsidR="006D2D21" w:rsidRDefault="006D2D21" w:rsidP="006C7AD8">
      <w:pPr>
        <w:rPr>
          <w:rFonts w:ascii="Gisha" w:hAnsi="Gisha" w:cs="Gisha"/>
          <w:sz w:val="20"/>
          <w:szCs w:val="20"/>
        </w:rPr>
      </w:pPr>
      <w:r w:rsidRPr="006D2D21">
        <w:rPr>
          <w:rFonts w:ascii="Gisha" w:hAnsi="Gisha" w:cs="Gisha"/>
          <w:b/>
          <w:sz w:val="20"/>
          <w:szCs w:val="20"/>
        </w:rPr>
        <w:t>Morfología</w:t>
      </w:r>
      <w:r>
        <w:rPr>
          <w:rFonts w:ascii="Gisha" w:hAnsi="Gisha" w:cs="Gisha"/>
          <w:sz w:val="20"/>
          <w:szCs w:val="20"/>
        </w:rPr>
        <w:t xml:space="preserve"> muy variable: redondo, ovalado, aplanado, ovoide, piramidal. </w:t>
      </w:r>
    </w:p>
    <w:p w:rsidR="006D2D21" w:rsidRDefault="006D2D21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Se </w:t>
      </w:r>
      <w:r w:rsidRPr="006D2D21">
        <w:rPr>
          <w:rFonts w:ascii="Gisha" w:hAnsi="Gisha" w:cs="Gisha"/>
          <w:b/>
          <w:sz w:val="20"/>
          <w:szCs w:val="20"/>
        </w:rPr>
        <w:t>localiza</w:t>
      </w:r>
      <w:r>
        <w:rPr>
          <w:rFonts w:ascii="Gisha" w:hAnsi="Gisha" w:cs="Gisha"/>
          <w:sz w:val="20"/>
          <w:szCs w:val="20"/>
        </w:rPr>
        <w:t xml:space="preserve"> en la sustancia gris del SNC y en los ganglios en el SNP. En él encontramos el núcleo y el citoplasma, así como la mayor parte de los orgánulos neuronales. </w:t>
      </w:r>
    </w:p>
    <w:p w:rsidR="006D2D21" w:rsidRDefault="006D2D21" w:rsidP="006C7AD8">
      <w:pPr>
        <w:rPr>
          <w:rFonts w:ascii="Gisha" w:hAnsi="Gisha" w:cs="Gisha"/>
          <w:sz w:val="20"/>
          <w:szCs w:val="20"/>
        </w:rPr>
      </w:pPr>
      <w:r w:rsidRPr="006D2D21">
        <w:rPr>
          <w:rFonts w:ascii="Gisha" w:hAnsi="Gisha" w:cs="Gisha"/>
          <w:b/>
          <w:sz w:val="20"/>
          <w:szCs w:val="20"/>
        </w:rPr>
        <w:t>Tinción</w:t>
      </w:r>
      <w:r>
        <w:rPr>
          <w:rFonts w:ascii="Gisha" w:hAnsi="Gisha" w:cs="Gisha"/>
          <w:sz w:val="20"/>
          <w:szCs w:val="20"/>
        </w:rPr>
        <w:t xml:space="preserve">: impregnación </w:t>
      </w:r>
      <w:proofErr w:type="spellStart"/>
      <w:r>
        <w:rPr>
          <w:rFonts w:ascii="Gisha" w:hAnsi="Gisha" w:cs="Gisha"/>
          <w:sz w:val="20"/>
          <w:szCs w:val="20"/>
        </w:rPr>
        <w:t>argéntica</w:t>
      </w:r>
      <w:proofErr w:type="spellEnd"/>
      <w:r>
        <w:rPr>
          <w:rFonts w:ascii="Gisha" w:hAnsi="Gisha" w:cs="Gisha"/>
          <w:sz w:val="20"/>
          <w:szCs w:val="20"/>
        </w:rPr>
        <w:t xml:space="preserve"> de </w:t>
      </w:r>
      <w:proofErr w:type="spellStart"/>
      <w:r>
        <w:rPr>
          <w:rFonts w:ascii="Gisha" w:hAnsi="Gisha" w:cs="Gisha"/>
          <w:sz w:val="20"/>
          <w:szCs w:val="20"/>
        </w:rPr>
        <w:t>Golgi</w:t>
      </w:r>
      <w:proofErr w:type="spellEnd"/>
      <w:r>
        <w:rPr>
          <w:rFonts w:ascii="Gisha" w:hAnsi="Gisha" w:cs="Gisha"/>
          <w:sz w:val="20"/>
          <w:szCs w:val="20"/>
        </w:rPr>
        <w:t xml:space="preserve">. Nos permite distinguir los somas, las dendritas y los axones en color </w:t>
      </w:r>
      <w:proofErr w:type="spellStart"/>
      <w:r>
        <w:rPr>
          <w:rFonts w:ascii="Gisha" w:hAnsi="Gisha" w:cs="Gisha"/>
          <w:sz w:val="20"/>
          <w:szCs w:val="20"/>
        </w:rPr>
        <w:t>marronáceo</w:t>
      </w:r>
      <w:proofErr w:type="spellEnd"/>
      <w:r>
        <w:rPr>
          <w:rFonts w:ascii="Gisha" w:hAnsi="Gisha" w:cs="Gisha"/>
          <w:sz w:val="20"/>
          <w:szCs w:val="20"/>
        </w:rPr>
        <w:t xml:space="preserve"> con fondo amarillo. </w:t>
      </w:r>
    </w:p>
    <w:p w:rsidR="006D2D21" w:rsidRDefault="006D2D21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*Foto: en la de arriba vemos una neurona estrellada en la que distinguimos los </w:t>
      </w:r>
      <w:proofErr w:type="spellStart"/>
      <w:r>
        <w:rPr>
          <w:rFonts w:ascii="Gisha" w:hAnsi="Gisha" w:cs="Gisha"/>
          <w:sz w:val="20"/>
          <w:szCs w:val="20"/>
        </w:rPr>
        <w:t>mocrofilametos</w:t>
      </w:r>
      <w:proofErr w:type="spellEnd"/>
      <w:r>
        <w:rPr>
          <w:rFonts w:ascii="Gisha" w:hAnsi="Gisha" w:cs="Gisha"/>
          <w:sz w:val="20"/>
          <w:szCs w:val="20"/>
        </w:rPr>
        <w:t xml:space="preserve"> del </w:t>
      </w:r>
      <w:proofErr w:type="spellStart"/>
      <w:r>
        <w:rPr>
          <w:rFonts w:ascii="Gisha" w:hAnsi="Gisha" w:cs="Gisha"/>
          <w:sz w:val="20"/>
          <w:szCs w:val="20"/>
        </w:rPr>
        <w:t>citoesqueleto</w:t>
      </w:r>
      <w:proofErr w:type="spellEnd"/>
      <w:r>
        <w:rPr>
          <w:rFonts w:ascii="Gisha" w:hAnsi="Gisha" w:cs="Gisha"/>
          <w:sz w:val="20"/>
          <w:szCs w:val="20"/>
        </w:rPr>
        <w:t xml:space="preserve">. En la de abajo observamos una fila de células de </w:t>
      </w:r>
      <w:proofErr w:type="spellStart"/>
      <w:r>
        <w:rPr>
          <w:rFonts w:ascii="Gisha" w:hAnsi="Gisha" w:cs="Gisha"/>
          <w:sz w:val="20"/>
          <w:szCs w:val="20"/>
        </w:rPr>
        <w:t>purkinje</w:t>
      </w:r>
      <w:proofErr w:type="spellEnd"/>
      <w:r>
        <w:rPr>
          <w:rFonts w:ascii="Gisha" w:hAnsi="Gisha" w:cs="Gisha"/>
          <w:sz w:val="20"/>
          <w:szCs w:val="20"/>
        </w:rPr>
        <w:t xml:space="preserve"> (cerebelo) cuyas dendritas se están introduciendo en la capa molecular. </w:t>
      </w:r>
    </w:p>
    <w:p w:rsidR="006C7AD8" w:rsidRPr="00690971" w:rsidRDefault="006D2D21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*Tinción de </w:t>
      </w:r>
      <w:proofErr w:type="spellStart"/>
      <w:r>
        <w:rPr>
          <w:rFonts w:ascii="Gisha" w:hAnsi="Gisha" w:cs="Gisha"/>
          <w:sz w:val="20"/>
          <w:szCs w:val="20"/>
        </w:rPr>
        <w:t>Nissl</w:t>
      </w:r>
      <w:proofErr w:type="spellEnd"/>
      <w:r>
        <w:rPr>
          <w:rFonts w:ascii="Gisha" w:hAnsi="Gisha" w:cs="Gisha"/>
          <w:sz w:val="20"/>
          <w:szCs w:val="20"/>
        </w:rPr>
        <w:t xml:space="preserve">: </w:t>
      </w:r>
      <w:r w:rsidR="006C7AD8" w:rsidRPr="00690971">
        <w:rPr>
          <w:rFonts w:ascii="Gisha" w:hAnsi="Gisha" w:cs="Gisha"/>
          <w:sz w:val="20"/>
          <w:szCs w:val="20"/>
        </w:rPr>
        <w:t xml:space="preserve">dentro del citoplasma </w:t>
      </w:r>
      <w:r>
        <w:rPr>
          <w:rFonts w:ascii="Gisha" w:hAnsi="Gisha" w:cs="Gisha"/>
          <w:sz w:val="20"/>
          <w:szCs w:val="20"/>
        </w:rPr>
        <w:t xml:space="preserve">observamos los cuerpos de </w:t>
      </w:r>
      <w:proofErr w:type="spellStart"/>
      <w:r>
        <w:rPr>
          <w:rFonts w:ascii="Gisha" w:hAnsi="Gisha" w:cs="Gisha"/>
          <w:sz w:val="20"/>
          <w:szCs w:val="20"/>
        </w:rPr>
        <w:t>nissl</w:t>
      </w:r>
      <w:proofErr w:type="spellEnd"/>
      <w:r>
        <w:rPr>
          <w:rFonts w:ascii="Gisha" w:hAnsi="Gisha" w:cs="Gisha"/>
          <w:sz w:val="20"/>
          <w:szCs w:val="20"/>
        </w:rPr>
        <w:t xml:space="preserve"> = </w:t>
      </w:r>
      <w:proofErr w:type="spellStart"/>
      <w:r>
        <w:rPr>
          <w:rFonts w:ascii="Gisha" w:hAnsi="Gisha" w:cs="Gisha"/>
          <w:sz w:val="20"/>
          <w:szCs w:val="20"/>
        </w:rPr>
        <w:t>acú</w:t>
      </w:r>
      <w:r w:rsidR="006C7AD8" w:rsidRPr="00690971">
        <w:rPr>
          <w:rFonts w:ascii="Gisha" w:hAnsi="Gisha" w:cs="Gisha"/>
          <w:sz w:val="20"/>
          <w:szCs w:val="20"/>
        </w:rPr>
        <w:t>mulos</w:t>
      </w:r>
      <w:proofErr w:type="spellEnd"/>
      <w:r w:rsidR="006C7AD8" w:rsidRPr="00690971">
        <w:rPr>
          <w:rFonts w:ascii="Gisha" w:hAnsi="Gisha" w:cs="Gisha"/>
          <w:sz w:val="20"/>
          <w:szCs w:val="20"/>
        </w:rPr>
        <w:t xml:space="preserve"> de RER. </w:t>
      </w:r>
    </w:p>
    <w:tbl>
      <w:tblPr>
        <w:tblStyle w:val="Tablaconcuadrcula"/>
        <w:tblW w:w="0" w:type="auto"/>
        <w:tblLook w:val="04A0"/>
      </w:tblPr>
      <w:tblGrid>
        <w:gridCol w:w="1242"/>
        <w:gridCol w:w="7402"/>
      </w:tblGrid>
      <w:tr w:rsidR="006D2D21" w:rsidTr="006D2D21">
        <w:tc>
          <w:tcPr>
            <w:tcW w:w="1242" w:type="dxa"/>
          </w:tcPr>
          <w:p w:rsidR="008862A9" w:rsidRDefault="008862A9" w:rsidP="006C7AD8">
            <w:pPr>
              <w:rPr>
                <w:rFonts w:ascii="Gisha" w:hAnsi="Gisha" w:cs="Gisha"/>
                <w:sz w:val="20"/>
                <w:szCs w:val="20"/>
              </w:rPr>
            </w:pPr>
          </w:p>
          <w:p w:rsidR="006D2D21" w:rsidRDefault="006D2D21" w:rsidP="006C7A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Núcleo</w:t>
            </w:r>
          </w:p>
        </w:tc>
        <w:tc>
          <w:tcPr>
            <w:tcW w:w="7402" w:type="dxa"/>
          </w:tcPr>
          <w:p w:rsidR="006D2D21" w:rsidRDefault="008862A9" w:rsidP="006C7A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Grande, céntrico, esférico/ovoide,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eucromático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  <w:p w:rsidR="008862A9" w:rsidRDefault="008862A9" w:rsidP="006C7A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Envoltura nuclear con numerosos poros. Nucléolo central. </w:t>
            </w:r>
          </w:p>
          <w:p w:rsidR="008862A9" w:rsidRDefault="008862A9" w:rsidP="006C7A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*Foto= neurona piramidal (forma triangular con prolongación hacia abajo)</w:t>
            </w:r>
          </w:p>
        </w:tc>
      </w:tr>
      <w:tr w:rsidR="006D2D21" w:rsidTr="006D2D21">
        <w:tc>
          <w:tcPr>
            <w:tcW w:w="1242" w:type="dxa"/>
          </w:tcPr>
          <w:p w:rsidR="008862A9" w:rsidRDefault="008862A9" w:rsidP="006C7AD8">
            <w:pPr>
              <w:rPr>
                <w:rFonts w:ascii="Gisha" w:hAnsi="Gisha" w:cs="Gisha"/>
                <w:sz w:val="20"/>
                <w:szCs w:val="20"/>
              </w:rPr>
            </w:pPr>
          </w:p>
          <w:p w:rsidR="006D2D21" w:rsidRDefault="006D2D21" w:rsidP="006C7A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Citoplasma</w:t>
            </w:r>
          </w:p>
        </w:tc>
        <w:tc>
          <w:tcPr>
            <w:tcW w:w="7402" w:type="dxa"/>
          </w:tcPr>
          <w:p w:rsidR="006D2D21" w:rsidRDefault="008862A9" w:rsidP="006C7A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Muchos orgánulos concéntricos: </w:t>
            </w:r>
            <w:r w:rsidRPr="008862A9">
              <w:rPr>
                <w:rFonts w:ascii="Gisha" w:hAnsi="Gisha" w:cs="Gisha"/>
                <w:b/>
                <w:i/>
                <w:sz w:val="20"/>
                <w:szCs w:val="20"/>
              </w:rPr>
              <w:t xml:space="preserve">cuerpos de </w:t>
            </w:r>
            <w:proofErr w:type="spellStart"/>
            <w:r w:rsidRPr="008862A9">
              <w:rPr>
                <w:rFonts w:ascii="Gisha" w:hAnsi="Gisha" w:cs="Gisha"/>
                <w:b/>
                <w:i/>
                <w:sz w:val="20"/>
                <w:szCs w:val="20"/>
              </w:rPr>
              <w:t>Nissl</w:t>
            </w:r>
            <w:proofErr w:type="spellEnd"/>
            <w:r w:rsidRPr="008862A9">
              <w:rPr>
                <w:rFonts w:ascii="Gisha" w:hAnsi="Gisha" w:cs="Gisha"/>
                <w:b/>
                <w:i/>
                <w:sz w:val="20"/>
                <w:szCs w:val="20"/>
              </w:rPr>
              <w:t xml:space="preserve"> (RER),</w:t>
            </w:r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 ribosomas y </w:t>
            </w:r>
            <w:proofErr w:type="spellStart"/>
            <w:r w:rsidRPr="008862A9">
              <w:rPr>
                <w:rFonts w:ascii="Gisha" w:hAnsi="Gisha" w:cs="Gisha"/>
                <w:i/>
                <w:sz w:val="20"/>
                <w:szCs w:val="20"/>
              </w:rPr>
              <w:t>polirribosomas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, </w:t>
            </w:r>
            <w:proofErr w:type="spellStart"/>
            <w:r w:rsidRPr="008862A9">
              <w:rPr>
                <w:rFonts w:ascii="Gisha" w:hAnsi="Gisha" w:cs="Gisha"/>
                <w:i/>
                <w:sz w:val="20"/>
                <w:szCs w:val="20"/>
              </w:rPr>
              <w:t>Golgi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, REL escaso, mitocondrias, </w:t>
            </w:r>
            <w:proofErr w:type="spellStart"/>
            <w:r w:rsidRPr="008862A9">
              <w:rPr>
                <w:rFonts w:ascii="Gisha" w:hAnsi="Gisha" w:cs="Gisha"/>
                <w:i/>
                <w:sz w:val="20"/>
                <w:szCs w:val="20"/>
              </w:rPr>
              <w:t>lisososma</w:t>
            </w:r>
            <w:r>
              <w:rPr>
                <w:rFonts w:ascii="Gisha" w:hAnsi="Gisha" w:cs="Gisha"/>
                <w:i/>
                <w:sz w:val="20"/>
                <w:szCs w:val="20"/>
              </w:rPr>
              <w:t>s</w:t>
            </w:r>
            <w:proofErr w:type="spellEnd"/>
            <w:r>
              <w:rPr>
                <w:rFonts w:ascii="Gisha" w:hAnsi="Gisha" w:cs="Gisha"/>
                <w:i/>
                <w:sz w:val="20"/>
                <w:szCs w:val="20"/>
              </w:rPr>
              <w:t xml:space="preserve">, cuerpos residuales con </w:t>
            </w:r>
            <w:proofErr w:type="spellStart"/>
            <w:r w:rsidRPr="008862A9">
              <w:rPr>
                <w:rFonts w:ascii="Gisha" w:hAnsi="Gisha" w:cs="Gisha"/>
                <w:b/>
                <w:i/>
                <w:sz w:val="20"/>
                <w:szCs w:val="20"/>
              </w:rPr>
              <w:t>lipofuscina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, gránulos secretores, </w:t>
            </w:r>
            <w:proofErr w:type="spellStart"/>
            <w:r w:rsidRPr="008862A9">
              <w:rPr>
                <w:rFonts w:ascii="Gisha" w:hAnsi="Gisha" w:cs="Gisha"/>
                <w:b/>
                <w:i/>
                <w:sz w:val="20"/>
                <w:szCs w:val="20"/>
              </w:rPr>
              <w:t>citoesqueleto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 (</w:t>
            </w:r>
            <w:proofErr w:type="spellStart"/>
            <w:r w:rsidRPr="008862A9">
              <w:rPr>
                <w:rFonts w:ascii="Gisha" w:hAnsi="Gisha" w:cs="Gisha"/>
                <w:i/>
                <w:sz w:val="20"/>
                <w:szCs w:val="20"/>
              </w:rPr>
              <w:t>microfilamentos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 de </w:t>
            </w:r>
            <w:proofErr w:type="spellStart"/>
            <w:r w:rsidRPr="008862A9">
              <w:rPr>
                <w:rFonts w:ascii="Gisha" w:hAnsi="Gisha" w:cs="Gisha"/>
                <w:i/>
                <w:sz w:val="20"/>
                <w:szCs w:val="20"/>
              </w:rPr>
              <w:t>actina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, </w:t>
            </w:r>
            <w:proofErr w:type="spellStart"/>
            <w:r w:rsidRPr="008862A9">
              <w:rPr>
                <w:rFonts w:ascii="Gisha" w:hAnsi="Gisha" w:cs="Gisha"/>
                <w:i/>
                <w:sz w:val="20"/>
                <w:szCs w:val="20"/>
              </w:rPr>
              <w:t>microtúbulos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 para transporte de </w:t>
            </w:r>
            <w:proofErr w:type="spellStart"/>
            <w:r w:rsidRPr="008862A9">
              <w:rPr>
                <w:rFonts w:ascii="Gisha" w:hAnsi="Gisha" w:cs="Gisha"/>
                <w:i/>
                <w:sz w:val="20"/>
                <w:szCs w:val="20"/>
              </w:rPr>
              <w:t>organelas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 xml:space="preserve"> y vesículas, y </w:t>
            </w:r>
            <w:proofErr w:type="spellStart"/>
            <w:r w:rsidRPr="008862A9">
              <w:rPr>
                <w:rFonts w:ascii="Gisha" w:hAnsi="Gisha" w:cs="Gisha"/>
                <w:i/>
                <w:sz w:val="20"/>
                <w:szCs w:val="20"/>
              </w:rPr>
              <w:t>neurofilamentos</w:t>
            </w:r>
            <w:proofErr w:type="spellEnd"/>
            <w:r w:rsidRPr="008862A9">
              <w:rPr>
                <w:rFonts w:ascii="Gisha" w:hAnsi="Gisha" w:cs="Gisha"/>
                <w:i/>
                <w:sz w:val="20"/>
                <w:szCs w:val="20"/>
              </w:rPr>
              <w:t>)</w:t>
            </w:r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</w:tc>
      </w:tr>
    </w:tbl>
    <w:p w:rsidR="006D2D21" w:rsidRDefault="006D2D21" w:rsidP="006C7AD8">
      <w:pPr>
        <w:rPr>
          <w:rFonts w:ascii="Gisha" w:hAnsi="Gisha" w:cs="Gisha"/>
          <w:sz w:val="20"/>
          <w:szCs w:val="20"/>
        </w:rPr>
      </w:pPr>
    </w:p>
    <w:p w:rsidR="008862A9" w:rsidRDefault="008862A9" w:rsidP="006C7AD8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>Dendritas</w:t>
      </w:r>
    </w:p>
    <w:p w:rsidR="008862A9" w:rsidRDefault="008862A9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Constituyen la mayor parte del sistema neuronal. </w:t>
      </w:r>
      <w:r w:rsidR="00475C41">
        <w:rPr>
          <w:rFonts w:ascii="Gisha" w:hAnsi="Gisha" w:cs="Gisha"/>
          <w:sz w:val="20"/>
          <w:szCs w:val="20"/>
        </w:rPr>
        <w:t xml:space="preserve">Forman la </w:t>
      </w:r>
      <w:r w:rsidR="00475C41" w:rsidRPr="00475C41">
        <w:rPr>
          <w:rFonts w:ascii="Gisha" w:hAnsi="Gisha" w:cs="Gisha"/>
          <w:b/>
          <w:sz w:val="20"/>
          <w:szCs w:val="20"/>
        </w:rPr>
        <w:t>zona receptiva de la neurona</w:t>
      </w:r>
      <w:r w:rsidR="00475C41">
        <w:rPr>
          <w:rFonts w:ascii="Gisha" w:hAnsi="Gisha" w:cs="Gisha"/>
          <w:sz w:val="20"/>
          <w:szCs w:val="20"/>
        </w:rPr>
        <w:t>, junto con el soma.</w:t>
      </w:r>
    </w:p>
    <w:p w:rsidR="00475C41" w:rsidRDefault="00475C41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Son las prolongaciones que reciben el estímulo y lo transmiten al soma. </w:t>
      </w:r>
    </w:p>
    <w:p w:rsidR="00475C41" w:rsidRDefault="00475C41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lastRenderedPageBreak/>
        <w:t xml:space="preserve">Más cortas y gruesas que el axón, se van haciendo más delgadas conforme se acercan del soma = </w:t>
      </w:r>
      <w:r w:rsidRPr="00475C41">
        <w:rPr>
          <w:rFonts w:ascii="Gisha" w:hAnsi="Gisha" w:cs="Gisha"/>
          <w:i/>
          <w:sz w:val="20"/>
          <w:szCs w:val="20"/>
        </w:rPr>
        <w:t>arborizaciones dendríticas</w:t>
      </w:r>
      <w:r>
        <w:rPr>
          <w:rFonts w:ascii="Gisha" w:hAnsi="Gisha" w:cs="Gisha"/>
          <w:sz w:val="20"/>
          <w:szCs w:val="20"/>
        </w:rPr>
        <w:t xml:space="preserve">. </w:t>
      </w:r>
    </w:p>
    <w:p w:rsidR="00B05F94" w:rsidRDefault="00B05F94" w:rsidP="006C7AD8">
      <w:pPr>
        <w:rPr>
          <w:rFonts w:ascii="Gisha" w:hAnsi="Gisha" w:cs="Gisha"/>
          <w:sz w:val="20"/>
          <w:szCs w:val="20"/>
        </w:rPr>
      </w:pPr>
      <w:r w:rsidRPr="00475C41">
        <w:rPr>
          <w:rFonts w:ascii="Gisha" w:hAnsi="Gisha" w:cs="Gisha"/>
          <w:b/>
          <w:sz w:val="20"/>
          <w:szCs w:val="20"/>
        </w:rPr>
        <w:t>Orgánulos</w:t>
      </w:r>
      <w:r w:rsidRPr="00690971">
        <w:rPr>
          <w:rFonts w:ascii="Gisha" w:hAnsi="Gisha" w:cs="Gisha"/>
          <w:sz w:val="20"/>
          <w:szCs w:val="20"/>
        </w:rPr>
        <w:t>: REL, mitocondrias, espinas, aparato de la espina (cuando REL s</w:t>
      </w:r>
      <w:r w:rsidR="00507637">
        <w:rPr>
          <w:rFonts w:ascii="Gisha" w:hAnsi="Gisha" w:cs="Gisha"/>
          <w:sz w:val="20"/>
          <w:szCs w:val="20"/>
        </w:rPr>
        <w:t xml:space="preserve">e une a las espinas en la base), </w:t>
      </w:r>
      <w:r w:rsidR="00475C41">
        <w:rPr>
          <w:rFonts w:ascii="Gisha" w:hAnsi="Gisha" w:cs="Gisha"/>
          <w:sz w:val="20"/>
          <w:szCs w:val="20"/>
        </w:rPr>
        <w:t xml:space="preserve">cuerpos de </w:t>
      </w:r>
      <w:proofErr w:type="spellStart"/>
      <w:r w:rsidR="00475C41">
        <w:rPr>
          <w:rFonts w:ascii="Gisha" w:hAnsi="Gisha" w:cs="Gisha"/>
          <w:sz w:val="20"/>
          <w:szCs w:val="20"/>
        </w:rPr>
        <w:t>Ni</w:t>
      </w:r>
      <w:r w:rsidRPr="00690971">
        <w:rPr>
          <w:rFonts w:ascii="Gisha" w:hAnsi="Gisha" w:cs="Gisha"/>
          <w:sz w:val="20"/>
          <w:szCs w:val="20"/>
        </w:rPr>
        <w:t>ssl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 </w:t>
      </w:r>
      <w:r w:rsidR="00475C41">
        <w:rPr>
          <w:rFonts w:ascii="Gisha" w:hAnsi="Gisha" w:cs="Gisha"/>
          <w:sz w:val="20"/>
          <w:szCs w:val="20"/>
        </w:rPr>
        <w:t>(</w:t>
      </w:r>
      <w:r w:rsidRPr="00690971">
        <w:rPr>
          <w:rFonts w:ascii="Gisha" w:hAnsi="Gisha" w:cs="Gisha"/>
          <w:sz w:val="20"/>
          <w:szCs w:val="20"/>
        </w:rPr>
        <w:t>solo las dendritas grandes</w:t>
      </w:r>
      <w:r w:rsidR="00475C41">
        <w:rPr>
          <w:rFonts w:ascii="Gisha" w:hAnsi="Gisha" w:cs="Gisha"/>
          <w:sz w:val="20"/>
          <w:szCs w:val="20"/>
        </w:rPr>
        <w:t xml:space="preserve"> próximas al soma), </w:t>
      </w:r>
      <w:proofErr w:type="spellStart"/>
      <w:r w:rsidR="00475C41">
        <w:rPr>
          <w:rFonts w:ascii="Gisha" w:hAnsi="Gisha" w:cs="Gisha"/>
          <w:sz w:val="20"/>
          <w:szCs w:val="20"/>
        </w:rPr>
        <w:t>G</w:t>
      </w:r>
      <w:r w:rsidRPr="00690971">
        <w:rPr>
          <w:rFonts w:ascii="Gisha" w:hAnsi="Gisha" w:cs="Gisha"/>
          <w:sz w:val="20"/>
          <w:szCs w:val="20"/>
        </w:rPr>
        <w:t>olgi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 </w:t>
      </w:r>
      <w:r w:rsidR="00475C41">
        <w:rPr>
          <w:rFonts w:ascii="Gisha" w:hAnsi="Gisha" w:cs="Gisha"/>
          <w:sz w:val="20"/>
          <w:szCs w:val="20"/>
        </w:rPr>
        <w:t xml:space="preserve">(en las primarias), </w:t>
      </w:r>
      <w:proofErr w:type="spellStart"/>
      <w:r w:rsidR="00475C41">
        <w:rPr>
          <w:rFonts w:ascii="Gisha" w:hAnsi="Gisha" w:cs="Gisha"/>
          <w:sz w:val="20"/>
          <w:szCs w:val="20"/>
        </w:rPr>
        <w:t>po</w:t>
      </w:r>
      <w:r w:rsidRPr="00690971">
        <w:rPr>
          <w:rFonts w:ascii="Gisha" w:hAnsi="Gisha" w:cs="Gisha"/>
          <w:sz w:val="20"/>
          <w:szCs w:val="20"/>
        </w:rPr>
        <w:t>lirribosomas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 en base de la dendrita, </w:t>
      </w:r>
      <w:proofErr w:type="spellStart"/>
      <w:r w:rsidRPr="00690971">
        <w:rPr>
          <w:rFonts w:ascii="Gisha" w:hAnsi="Gisha" w:cs="Gisha"/>
          <w:sz w:val="20"/>
          <w:szCs w:val="20"/>
        </w:rPr>
        <w:t>citoesqueleto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 c</w:t>
      </w:r>
      <w:r w:rsidR="00475C41">
        <w:rPr>
          <w:rFonts w:ascii="Gisha" w:hAnsi="Gisha" w:cs="Gisha"/>
          <w:sz w:val="20"/>
          <w:szCs w:val="20"/>
        </w:rPr>
        <w:t xml:space="preserve">on </w:t>
      </w:r>
      <w:proofErr w:type="spellStart"/>
      <w:r w:rsidR="00475C41">
        <w:rPr>
          <w:rFonts w:ascii="Gisha" w:hAnsi="Gisha" w:cs="Gisha"/>
          <w:sz w:val="20"/>
          <w:szCs w:val="20"/>
        </w:rPr>
        <w:t>microtú</w:t>
      </w:r>
      <w:r w:rsidRPr="00690971">
        <w:rPr>
          <w:rFonts w:ascii="Gisha" w:hAnsi="Gisha" w:cs="Gisha"/>
          <w:sz w:val="20"/>
          <w:szCs w:val="20"/>
        </w:rPr>
        <w:t>bulos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 prominentes. </w:t>
      </w:r>
    </w:p>
    <w:p w:rsidR="00507637" w:rsidRPr="00507637" w:rsidRDefault="00507637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b/>
          <w:sz w:val="20"/>
          <w:szCs w:val="20"/>
        </w:rPr>
        <w:t xml:space="preserve">Espinas: </w:t>
      </w:r>
      <w:r>
        <w:rPr>
          <w:rFonts w:ascii="Gisha" w:hAnsi="Gisha" w:cs="Gisha"/>
          <w:sz w:val="20"/>
          <w:szCs w:val="20"/>
        </w:rPr>
        <w:t xml:space="preserve">prolongaciones de las dendritas que poseen </w:t>
      </w:r>
      <w:r w:rsidRPr="0016509D">
        <w:rPr>
          <w:rFonts w:ascii="Gisha" w:hAnsi="Gisha" w:cs="Gisha"/>
          <w:i/>
          <w:sz w:val="20"/>
          <w:szCs w:val="20"/>
        </w:rPr>
        <w:t>cabeza globular y cuello</w:t>
      </w:r>
      <w:r>
        <w:rPr>
          <w:rFonts w:ascii="Gisha" w:hAnsi="Gisha" w:cs="Gisha"/>
          <w:sz w:val="20"/>
          <w:szCs w:val="20"/>
        </w:rPr>
        <w:t xml:space="preserve">. Dan una idea del </w:t>
      </w:r>
      <w:proofErr w:type="spellStart"/>
      <w:r w:rsidRPr="0016509D">
        <w:rPr>
          <w:rFonts w:ascii="Gisha" w:hAnsi="Gisha" w:cs="Gisha"/>
          <w:i/>
          <w:sz w:val="20"/>
          <w:szCs w:val="20"/>
        </w:rPr>
        <w:t>imput</w:t>
      </w:r>
      <w:proofErr w:type="spellEnd"/>
      <w:r w:rsidRPr="0016509D">
        <w:rPr>
          <w:rFonts w:ascii="Gisha" w:hAnsi="Gisha" w:cs="Gisha"/>
          <w:i/>
          <w:sz w:val="20"/>
          <w:szCs w:val="20"/>
        </w:rPr>
        <w:t xml:space="preserve"> excitador</w:t>
      </w:r>
      <w:r>
        <w:rPr>
          <w:rFonts w:ascii="Gisha" w:hAnsi="Gisha" w:cs="Gisha"/>
          <w:sz w:val="20"/>
          <w:szCs w:val="20"/>
        </w:rPr>
        <w:t xml:space="preserve"> que llega a la neurona ya que muchas sinapsis se dan con las espinas. </w:t>
      </w:r>
    </w:p>
    <w:p w:rsidR="00B05F94" w:rsidRDefault="00507637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En la cabeza de la espina hay </w:t>
      </w:r>
      <w:proofErr w:type="spellStart"/>
      <w:r>
        <w:rPr>
          <w:rFonts w:ascii="Gisha" w:hAnsi="Gisha" w:cs="Gisha"/>
          <w:sz w:val="20"/>
          <w:szCs w:val="20"/>
        </w:rPr>
        <w:t>microfilamentos</w:t>
      </w:r>
      <w:proofErr w:type="spellEnd"/>
      <w:r>
        <w:rPr>
          <w:rFonts w:ascii="Gisha" w:hAnsi="Gisha" w:cs="Gisha"/>
          <w:sz w:val="20"/>
          <w:szCs w:val="20"/>
        </w:rPr>
        <w:t xml:space="preserve">. La asociación de REL-espina forma el </w:t>
      </w:r>
      <w:r w:rsidR="0016509D">
        <w:rPr>
          <w:rFonts w:ascii="Gisha" w:hAnsi="Gisha" w:cs="Gisha"/>
          <w:i/>
          <w:sz w:val="20"/>
          <w:szCs w:val="20"/>
        </w:rPr>
        <w:t>“A</w:t>
      </w:r>
      <w:r w:rsidRPr="0016509D">
        <w:rPr>
          <w:rFonts w:ascii="Gisha" w:hAnsi="Gisha" w:cs="Gisha"/>
          <w:i/>
          <w:sz w:val="20"/>
          <w:szCs w:val="20"/>
        </w:rPr>
        <w:t>parato de la espina</w:t>
      </w:r>
      <w:r w:rsidR="0016509D">
        <w:rPr>
          <w:rFonts w:ascii="Gisha" w:hAnsi="Gisha" w:cs="Gisha"/>
          <w:i/>
          <w:sz w:val="20"/>
          <w:szCs w:val="20"/>
        </w:rPr>
        <w:t>”</w:t>
      </w:r>
      <w:r>
        <w:rPr>
          <w:rFonts w:ascii="Gisha" w:hAnsi="Gisha" w:cs="Gisha"/>
          <w:sz w:val="20"/>
          <w:szCs w:val="20"/>
        </w:rPr>
        <w:t xml:space="preserve">. Según la presencia o no de éstas distinguimos: neuronas espinosas o no espinosas. </w:t>
      </w:r>
      <w:r w:rsidR="0016509D">
        <w:rPr>
          <w:rFonts w:ascii="Gisha" w:hAnsi="Gisha" w:cs="Gisha"/>
          <w:sz w:val="20"/>
          <w:szCs w:val="20"/>
        </w:rPr>
        <w:t xml:space="preserve">A más espinas, aumenta la superficie de sinapsis. </w:t>
      </w:r>
    </w:p>
    <w:p w:rsidR="0016509D" w:rsidRDefault="0016509D" w:rsidP="006C7AD8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>Axón</w:t>
      </w:r>
    </w:p>
    <w:p w:rsidR="0016509D" w:rsidRDefault="0016509D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Prolongaciones efectoras que transmiten el estímulo mediante impulsos nerviosos, desde el soma hasta la terminal nerviosa. Son finos y muy largos y se diferencian en:</w:t>
      </w:r>
    </w:p>
    <w:p w:rsidR="00485856" w:rsidRDefault="0016509D" w:rsidP="00485856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485856">
        <w:rPr>
          <w:rFonts w:ascii="Gisha" w:hAnsi="Gisha" w:cs="Gisha"/>
          <w:b/>
          <w:sz w:val="20"/>
          <w:szCs w:val="20"/>
        </w:rPr>
        <w:t xml:space="preserve">Cono </w:t>
      </w:r>
      <w:proofErr w:type="spellStart"/>
      <w:r w:rsidRPr="00485856">
        <w:rPr>
          <w:rFonts w:ascii="Gisha" w:hAnsi="Gisha" w:cs="Gisha"/>
          <w:b/>
          <w:sz w:val="20"/>
          <w:szCs w:val="20"/>
        </w:rPr>
        <w:t>axónico</w:t>
      </w:r>
      <w:proofErr w:type="spellEnd"/>
      <w:r w:rsidRPr="00485856">
        <w:rPr>
          <w:rFonts w:ascii="Gisha" w:hAnsi="Gisha" w:cs="Gisha"/>
          <w:sz w:val="20"/>
          <w:szCs w:val="20"/>
        </w:rPr>
        <w:t xml:space="preserve">: zona del soma donde se forma el exón. Carece de </w:t>
      </w:r>
      <w:proofErr w:type="spellStart"/>
      <w:r w:rsidRPr="00485856">
        <w:rPr>
          <w:rFonts w:ascii="Gisha" w:hAnsi="Gisha" w:cs="Gisha"/>
          <w:sz w:val="20"/>
          <w:szCs w:val="20"/>
        </w:rPr>
        <w:t>Golgi</w:t>
      </w:r>
      <w:proofErr w:type="spellEnd"/>
      <w:r w:rsidRPr="00485856">
        <w:rPr>
          <w:rFonts w:ascii="Gisha" w:hAnsi="Gisha" w:cs="Gisha"/>
          <w:sz w:val="20"/>
          <w:szCs w:val="20"/>
        </w:rPr>
        <w:t xml:space="preserve"> y RER, pero posee mitocondrias, vesículas transportadoras y </w:t>
      </w:r>
      <w:proofErr w:type="spellStart"/>
      <w:r w:rsidRPr="00485856">
        <w:rPr>
          <w:rFonts w:ascii="Gisha" w:hAnsi="Gisha" w:cs="Gisha"/>
          <w:sz w:val="20"/>
          <w:szCs w:val="20"/>
        </w:rPr>
        <w:t>citoesqueleto</w:t>
      </w:r>
      <w:proofErr w:type="spellEnd"/>
      <w:r w:rsidRPr="00485856">
        <w:rPr>
          <w:rFonts w:ascii="Gisha" w:hAnsi="Gisha" w:cs="Gisha"/>
          <w:sz w:val="20"/>
          <w:szCs w:val="20"/>
        </w:rPr>
        <w:t xml:space="preserve">. </w:t>
      </w:r>
      <w:r w:rsidR="00485856">
        <w:rPr>
          <w:rFonts w:ascii="Gisha" w:hAnsi="Gisha" w:cs="Gisha"/>
          <w:sz w:val="20"/>
          <w:szCs w:val="20"/>
        </w:rPr>
        <w:t>P</w:t>
      </w:r>
      <w:r w:rsidR="00485856" w:rsidRPr="00485856">
        <w:rPr>
          <w:rFonts w:ascii="Gisha" w:hAnsi="Gisha" w:cs="Gisha"/>
          <w:sz w:val="20"/>
          <w:szCs w:val="20"/>
        </w:rPr>
        <w:t xml:space="preserve">resenta </w:t>
      </w:r>
      <w:proofErr w:type="spellStart"/>
      <w:r w:rsidR="00485856">
        <w:rPr>
          <w:rFonts w:ascii="Gisha" w:hAnsi="Gisha" w:cs="Gisha"/>
          <w:sz w:val="20"/>
          <w:szCs w:val="20"/>
        </w:rPr>
        <w:t>fosfolípidos</w:t>
      </w:r>
      <w:proofErr w:type="spellEnd"/>
      <w:r w:rsidR="00485856" w:rsidRPr="00485856">
        <w:rPr>
          <w:rFonts w:ascii="Gisha" w:hAnsi="Gisha" w:cs="Gisha"/>
          <w:sz w:val="20"/>
          <w:szCs w:val="20"/>
        </w:rPr>
        <w:t xml:space="preserve"> q</w:t>
      </w:r>
      <w:r w:rsidR="00485856">
        <w:rPr>
          <w:rFonts w:ascii="Gisha" w:hAnsi="Gisha" w:cs="Gisha"/>
          <w:sz w:val="20"/>
          <w:szCs w:val="20"/>
        </w:rPr>
        <w:t>ue</w:t>
      </w:r>
      <w:r w:rsidR="00485856" w:rsidRPr="00485856">
        <w:rPr>
          <w:rFonts w:ascii="Gisha" w:hAnsi="Gisha" w:cs="Gisha"/>
          <w:sz w:val="20"/>
          <w:szCs w:val="20"/>
        </w:rPr>
        <w:t xml:space="preserve"> son </w:t>
      </w:r>
      <w:r w:rsidR="00485856">
        <w:rPr>
          <w:rFonts w:ascii="Gisha" w:hAnsi="Gisha" w:cs="Gisha"/>
          <w:sz w:val="20"/>
          <w:szCs w:val="20"/>
        </w:rPr>
        <w:t>prolongaciones citoplasmáticas q</w:t>
      </w:r>
      <w:r w:rsidR="00485856" w:rsidRPr="00485856">
        <w:rPr>
          <w:rFonts w:ascii="Gisha" w:hAnsi="Gisha" w:cs="Gisha"/>
          <w:sz w:val="20"/>
          <w:szCs w:val="20"/>
        </w:rPr>
        <w:t xml:space="preserve">ue van buscando las células de </w:t>
      </w:r>
      <w:proofErr w:type="spellStart"/>
      <w:r w:rsidR="00485856" w:rsidRPr="00485856">
        <w:rPr>
          <w:rFonts w:ascii="Gisha" w:hAnsi="Gisha" w:cs="Gisha"/>
          <w:sz w:val="20"/>
          <w:szCs w:val="20"/>
        </w:rPr>
        <w:t>schwan</w:t>
      </w:r>
      <w:proofErr w:type="spellEnd"/>
      <w:r w:rsidR="00485856" w:rsidRPr="00485856">
        <w:rPr>
          <w:rFonts w:ascii="Gisha" w:hAnsi="Gisha" w:cs="Gisha"/>
          <w:sz w:val="20"/>
          <w:szCs w:val="20"/>
        </w:rPr>
        <w:t>.</w:t>
      </w:r>
    </w:p>
    <w:p w:rsidR="0016509D" w:rsidRPr="00485856" w:rsidRDefault="0016509D" w:rsidP="00485856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485856">
        <w:rPr>
          <w:rFonts w:ascii="Gisha" w:hAnsi="Gisha" w:cs="Gisha"/>
          <w:b/>
          <w:sz w:val="20"/>
          <w:szCs w:val="20"/>
        </w:rPr>
        <w:t>Segmento inicial</w:t>
      </w:r>
      <w:r w:rsidRPr="00485856">
        <w:rPr>
          <w:rFonts w:ascii="Gisha" w:hAnsi="Gisha" w:cs="Gisha"/>
          <w:sz w:val="20"/>
          <w:szCs w:val="20"/>
        </w:rPr>
        <w:t xml:space="preserve">: porción entre el cono </w:t>
      </w:r>
      <w:proofErr w:type="spellStart"/>
      <w:r w:rsidRPr="00485856">
        <w:rPr>
          <w:rFonts w:ascii="Gisha" w:hAnsi="Gisha" w:cs="Gisha"/>
          <w:sz w:val="20"/>
          <w:szCs w:val="20"/>
        </w:rPr>
        <w:t>axónico</w:t>
      </w:r>
      <w:proofErr w:type="spellEnd"/>
      <w:r w:rsidRPr="00485856">
        <w:rPr>
          <w:rFonts w:ascii="Gisha" w:hAnsi="Gisha" w:cs="Gisha"/>
          <w:sz w:val="20"/>
          <w:szCs w:val="20"/>
        </w:rPr>
        <w:t xml:space="preserve"> y la vaina de mielina. Ahí es donde se va a producir el estímulo (despolarización). </w:t>
      </w:r>
    </w:p>
    <w:p w:rsidR="0016509D" w:rsidRDefault="00B05F94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16509D">
        <w:rPr>
          <w:rFonts w:ascii="Gisha" w:hAnsi="Gisha" w:cs="Gisha"/>
          <w:sz w:val="20"/>
          <w:szCs w:val="20"/>
        </w:rPr>
        <w:t xml:space="preserve">Los axones </w:t>
      </w:r>
      <w:r w:rsidR="0016509D" w:rsidRPr="0016509D">
        <w:rPr>
          <w:rFonts w:ascii="Gisha" w:hAnsi="Gisha" w:cs="Gisha"/>
          <w:sz w:val="20"/>
          <w:szCs w:val="20"/>
        </w:rPr>
        <w:t xml:space="preserve">pueden presentar </w:t>
      </w:r>
      <w:r w:rsidR="0016509D" w:rsidRPr="0016509D">
        <w:rPr>
          <w:rFonts w:ascii="Gisha" w:hAnsi="Gisha" w:cs="Gisha"/>
          <w:b/>
          <w:sz w:val="20"/>
          <w:szCs w:val="20"/>
        </w:rPr>
        <w:t xml:space="preserve">colaterales </w:t>
      </w:r>
      <w:proofErr w:type="spellStart"/>
      <w:r w:rsidR="0016509D" w:rsidRPr="0016509D">
        <w:rPr>
          <w:rFonts w:ascii="Gisha" w:hAnsi="Gisha" w:cs="Gisha"/>
          <w:b/>
          <w:sz w:val="20"/>
          <w:szCs w:val="20"/>
        </w:rPr>
        <w:t>axó</w:t>
      </w:r>
      <w:r w:rsidRPr="0016509D">
        <w:rPr>
          <w:rFonts w:ascii="Gisha" w:hAnsi="Gisha" w:cs="Gisha"/>
          <w:b/>
          <w:sz w:val="20"/>
          <w:szCs w:val="20"/>
        </w:rPr>
        <w:t>nicas</w:t>
      </w:r>
      <w:proofErr w:type="spellEnd"/>
      <w:r w:rsidR="0016509D" w:rsidRPr="0016509D">
        <w:rPr>
          <w:rFonts w:ascii="Gisha" w:hAnsi="Gisha" w:cs="Gisha"/>
          <w:sz w:val="20"/>
          <w:szCs w:val="20"/>
        </w:rPr>
        <w:t xml:space="preserve">= bifurcaciones en ángulo recto que </w:t>
      </w:r>
      <w:r w:rsidRPr="0016509D">
        <w:rPr>
          <w:rFonts w:ascii="Gisha" w:hAnsi="Gisha" w:cs="Gisha"/>
          <w:sz w:val="20"/>
          <w:szCs w:val="20"/>
        </w:rPr>
        <w:t>salen del axón p</w:t>
      </w:r>
      <w:r w:rsidR="0016509D" w:rsidRPr="0016509D">
        <w:rPr>
          <w:rFonts w:ascii="Gisha" w:hAnsi="Gisha" w:cs="Gisha"/>
          <w:sz w:val="20"/>
          <w:szCs w:val="20"/>
        </w:rPr>
        <w:t>rincipal</w:t>
      </w:r>
      <w:r w:rsidRPr="0016509D">
        <w:rPr>
          <w:rFonts w:ascii="Gisha" w:hAnsi="Gisha" w:cs="Gisha"/>
          <w:sz w:val="20"/>
          <w:szCs w:val="20"/>
        </w:rPr>
        <w:t>.</w:t>
      </w:r>
    </w:p>
    <w:p w:rsidR="0016509D" w:rsidRDefault="0016509D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16509D">
        <w:rPr>
          <w:rFonts w:ascii="Gisha" w:hAnsi="Gisha" w:cs="Gisha"/>
          <w:b/>
          <w:sz w:val="20"/>
          <w:szCs w:val="20"/>
        </w:rPr>
        <w:t xml:space="preserve">Terminales </w:t>
      </w:r>
      <w:proofErr w:type="spellStart"/>
      <w:r w:rsidRPr="0016509D">
        <w:rPr>
          <w:rFonts w:ascii="Gisha" w:hAnsi="Gisha" w:cs="Gisha"/>
          <w:b/>
          <w:sz w:val="20"/>
          <w:szCs w:val="20"/>
        </w:rPr>
        <w:t>axónicos</w:t>
      </w:r>
      <w:proofErr w:type="spellEnd"/>
      <w:r>
        <w:rPr>
          <w:rFonts w:ascii="Gisha" w:hAnsi="Gisha" w:cs="Gisha"/>
          <w:sz w:val="20"/>
          <w:szCs w:val="20"/>
        </w:rPr>
        <w:t xml:space="preserve">: bulbos finales del axón, dilataciones en su extremo = </w:t>
      </w:r>
      <w:r w:rsidRPr="0016509D">
        <w:rPr>
          <w:rFonts w:ascii="Gisha" w:hAnsi="Gisha" w:cs="Gisha"/>
          <w:i/>
          <w:sz w:val="20"/>
          <w:szCs w:val="20"/>
        </w:rPr>
        <w:t>botón sináptico</w:t>
      </w:r>
      <w:r>
        <w:rPr>
          <w:rFonts w:ascii="Gisha" w:hAnsi="Gisha" w:cs="Gisha"/>
          <w:sz w:val="20"/>
          <w:szCs w:val="20"/>
        </w:rPr>
        <w:t xml:space="preserve">. </w:t>
      </w:r>
      <w:proofErr w:type="spellStart"/>
      <w:r>
        <w:rPr>
          <w:rFonts w:ascii="Gisha" w:hAnsi="Gisha" w:cs="Gisha"/>
          <w:sz w:val="20"/>
          <w:szCs w:val="20"/>
        </w:rPr>
        <w:t>Amielínico</w:t>
      </w:r>
      <w:proofErr w:type="spellEnd"/>
      <w:r>
        <w:rPr>
          <w:rFonts w:ascii="Gisha" w:hAnsi="Gisha" w:cs="Gisha"/>
          <w:sz w:val="20"/>
          <w:szCs w:val="20"/>
        </w:rPr>
        <w:t xml:space="preserve">. </w:t>
      </w:r>
    </w:p>
    <w:p w:rsidR="00485856" w:rsidRPr="0016509D" w:rsidRDefault="00485856" w:rsidP="006C7AD8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b/>
          <w:sz w:val="20"/>
          <w:szCs w:val="20"/>
        </w:rPr>
        <w:t xml:space="preserve">Cono de crecimiento </w:t>
      </w:r>
      <w:proofErr w:type="spellStart"/>
      <w:r>
        <w:rPr>
          <w:rFonts w:ascii="Gisha" w:hAnsi="Gisha" w:cs="Gisha"/>
          <w:b/>
          <w:sz w:val="20"/>
          <w:szCs w:val="20"/>
        </w:rPr>
        <w:t>axónico</w:t>
      </w:r>
      <w:proofErr w:type="spellEnd"/>
      <w:r>
        <w:rPr>
          <w:rFonts w:ascii="Gisha" w:hAnsi="Gisha" w:cs="Gisha"/>
          <w:sz w:val="20"/>
          <w:szCs w:val="20"/>
        </w:rPr>
        <w:t xml:space="preserve">: zona por donde crece el axón, orientado y en contacto con el sitio “post sináptico”. </w:t>
      </w:r>
    </w:p>
    <w:p w:rsidR="008E56D8" w:rsidRDefault="00485856" w:rsidP="006C7A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Llegan a formar</w:t>
      </w:r>
      <w:r w:rsidR="0016509D">
        <w:rPr>
          <w:rFonts w:ascii="Gisha" w:hAnsi="Gisha" w:cs="Gisha"/>
          <w:sz w:val="20"/>
          <w:szCs w:val="20"/>
        </w:rPr>
        <w:t xml:space="preserve"> a ve</w:t>
      </w:r>
      <w:r w:rsidR="00B05F94" w:rsidRPr="00690971">
        <w:rPr>
          <w:rFonts w:ascii="Gisha" w:hAnsi="Gisha" w:cs="Gisha"/>
          <w:sz w:val="20"/>
          <w:szCs w:val="20"/>
        </w:rPr>
        <w:t>ces si</w:t>
      </w:r>
      <w:r w:rsidR="0016509D">
        <w:rPr>
          <w:rFonts w:ascii="Gisha" w:hAnsi="Gisha" w:cs="Gisha"/>
          <w:sz w:val="20"/>
          <w:szCs w:val="20"/>
        </w:rPr>
        <w:t>stemas má</w:t>
      </w:r>
      <w:r w:rsidR="00B05F94" w:rsidRPr="00690971">
        <w:rPr>
          <w:rFonts w:ascii="Gisha" w:hAnsi="Gisha" w:cs="Gisha"/>
          <w:sz w:val="20"/>
          <w:szCs w:val="20"/>
        </w:rPr>
        <w:t>s complejos q</w:t>
      </w:r>
      <w:r w:rsidR="0016509D">
        <w:rPr>
          <w:rFonts w:ascii="Gisha" w:hAnsi="Gisha" w:cs="Gisha"/>
          <w:sz w:val="20"/>
          <w:szCs w:val="20"/>
        </w:rPr>
        <w:t>ue</w:t>
      </w:r>
      <w:r w:rsidR="00B05F94" w:rsidRPr="00690971">
        <w:rPr>
          <w:rFonts w:ascii="Gisha" w:hAnsi="Gisha" w:cs="Gisha"/>
          <w:sz w:val="20"/>
          <w:szCs w:val="20"/>
        </w:rPr>
        <w:t xml:space="preserve"> el árbol dendrítico. Esto permite el p</w:t>
      </w:r>
      <w:r w:rsidR="0016509D">
        <w:rPr>
          <w:rFonts w:ascii="Gisha" w:hAnsi="Gisha" w:cs="Gisha"/>
          <w:sz w:val="20"/>
          <w:szCs w:val="20"/>
        </w:rPr>
        <w:t>rinci</w:t>
      </w:r>
      <w:r w:rsidR="00B05F94" w:rsidRPr="00690971">
        <w:rPr>
          <w:rFonts w:ascii="Gisha" w:hAnsi="Gisha" w:cs="Gisha"/>
          <w:sz w:val="20"/>
          <w:szCs w:val="20"/>
        </w:rPr>
        <w:t>pio de divergencia (comunicacion</w:t>
      </w:r>
      <w:r>
        <w:rPr>
          <w:rFonts w:ascii="Gisha" w:hAnsi="Gisha" w:cs="Gisha"/>
          <w:sz w:val="20"/>
          <w:szCs w:val="20"/>
        </w:rPr>
        <w:t>e</w:t>
      </w:r>
      <w:r w:rsidR="00B05F94" w:rsidRPr="00690971">
        <w:rPr>
          <w:rFonts w:ascii="Gisha" w:hAnsi="Gisha" w:cs="Gisha"/>
          <w:sz w:val="20"/>
          <w:szCs w:val="20"/>
        </w:rPr>
        <w:t>s con muchos a la vez) y también p</w:t>
      </w:r>
      <w:r>
        <w:rPr>
          <w:rFonts w:ascii="Gisha" w:hAnsi="Gisha" w:cs="Gisha"/>
          <w:sz w:val="20"/>
          <w:szCs w:val="20"/>
        </w:rPr>
        <w:t>rinci</w:t>
      </w:r>
      <w:r w:rsidR="00B05F94" w:rsidRPr="00690971">
        <w:rPr>
          <w:rFonts w:ascii="Gisha" w:hAnsi="Gisha" w:cs="Gisha"/>
          <w:sz w:val="20"/>
          <w:szCs w:val="20"/>
        </w:rPr>
        <w:t>pio de convergencia (q las prolongaciones terminen sobre una</w:t>
      </w:r>
      <w:r>
        <w:rPr>
          <w:rFonts w:ascii="Gisha" w:hAnsi="Gisha" w:cs="Gisha"/>
          <w:sz w:val="20"/>
          <w:szCs w:val="20"/>
        </w:rPr>
        <w:t xml:space="preserve"> misma dendrita o </w:t>
      </w:r>
      <w:r w:rsidR="00B05F94" w:rsidRPr="00690971">
        <w:rPr>
          <w:rFonts w:ascii="Gisha" w:hAnsi="Gisha" w:cs="Gisha"/>
          <w:sz w:val="20"/>
          <w:szCs w:val="20"/>
        </w:rPr>
        <w:t xml:space="preserve">soma). </w:t>
      </w:r>
    </w:p>
    <w:p w:rsidR="00485856" w:rsidRPr="00485856" w:rsidRDefault="00485856" w:rsidP="006C7AD8">
      <w:pPr>
        <w:rPr>
          <w:rFonts w:ascii="Gisha" w:hAnsi="Gisha" w:cs="Gisha"/>
          <w:b/>
          <w:sz w:val="20"/>
          <w:szCs w:val="20"/>
        </w:rPr>
      </w:pPr>
      <w:r>
        <w:rPr>
          <w:rFonts w:ascii="Gisha" w:hAnsi="Gisha" w:cs="Gisha"/>
          <w:b/>
          <w:sz w:val="20"/>
          <w:szCs w:val="20"/>
        </w:rPr>
        <w:t>Fibra nerviosa = axón + envoltura</w:t>
      </w:r>
    </w:p>
    <w:p w:rsidR="00485856" w:rsidRDefault="00485856" w:rsidP="008E56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Podemos encontrar axones </w:t>
      </w:r>
      <w:proofErr w:type="spellStart"/>
      <w:r w:rsidRPr="00485856">
        <w:rPr>
          <w:rFonts w:ascii="Gisha" w:hAnsi="Gisha" w:cs="Gisha"/>
          <w:b/>
          <w:sz w:val="20"/>
          <w:szCs w:val="20"/>
        </w:rPr>
        <w:t>mielinizados</w:t>
      </w:r>
      <w:proofErr w:type="spellEnd"/>
      <w:r>
        <w:rPr>
          <w:rFonts w:ascii="Gisha" w:hAnsi="Gisha" w:cs="Gisha"/>
          <w:sz w:val="20"/>
          <w:szCs w:val="20"/>
        </w:rPr>
        <w:t xml:space="preserve"> y </w:t>
      </w:r>
      <w:r w:rsidRPr="00485856">
        <w:rPr>
          <w:rFonts w:ascii="Gisha" w:hAnsi="Gisha" w:cs="Gisha"/>
          <w:b/>
          <w:sz w:val="20"/>
          <w:szCs w:val="20"/>
        </w:rPr>
        <w:t xml:space="preserve">no </w:t>
      </w:r>
      <w:proofErr w:type="spellStart"/>
      <w:r w:rsidRPr="00485856">
        <w:rPr>
          <w:rFonts w:ascii="Gisha" w:hAnsi="Gisha" w:cs="Gisha"/>
          <w:b/>
          <w:sz w:val="20"/>
          <w:szCs w:val="20"/>
        </w:rPr>
        <w:t>mielinizados</w:t>
      </w:r>
      <w:proofErr w:type="spellEnd"/>
      <w:r>
        <w:rPr>
          <w:rFonts w:ascii="Gisha" w:hAnsi="Gisha" w:cs="Gisha"/>
          <w:sz w:val="20"/>
          <w:szCs w:val="20"/>
        </w:rPr>
        <w:t xml:space="preserve"> = </w:t>
      </w:r>
      <w:proofErr w:type="spellStart"/>
      <w:r w:rsidRPr="00485856">
        <w:rPr>
          <w:rFonts w:ascii="Gisha" w:hAnsi="Gisha" w:cs="Gisha"/>
          <w:b/>
          <w:sz w:val="20"/>
          <w:szCs w:val="20"/>
        </w:rPr>
        <w:t>oligodendrocitos</w:t>
      </w:r>
      <w:proofErr w:type="spellEnd"/>
      <w:r>
        <w:rPr>
          <w:rFonts w:ascii="Gisha" w:hAnsi="Gisha" w:cs="Gisha"/>
          <w:sz w:val="20"/>
          <w:szCs w:val="20"/>
        </w:rPr>
        <w:t xml:space="preserve"> (SNC) y </w:t>
      </w:r>
      <w:r w:rsidRPr="00485856">
        <w:rPr>
          <w:rFonts w:ascii="Gisha" w:hAnsi="Gisha" w:cs="Gisha"/>
          <w:b/>
          <w:sz w:val="20"/>
          <w:szCs w:val="20"/>
        </w:rPr>
        <w:t xml:space="preserve">células de </w:t>
      </w:r>
      <w:proofErr w:type="spellStart"/>
      <w:r w:rsidRPr="00485856">
        <w:rPr>
          <w:rFonts w:ascii="Gisha" w:hAnsi="Gisha" w:cs="Gisha"/>
          <w:b/>
          <w:sz w:val="20"/>
          <w:szCs w:val="20"/>
        </w:rPr>
        <w:t>Schwann</w:t>
      </w:r>
      <w:proofErr w:type="spellEnd"/>
      <w:r>
        <w:rPr>
          <w:rFonts w:ascii="Gisha" w:hAnsi="Gisha" w:cs="Gisha"/>
          <w:sz w:val="20"/>
          <w:szCs w:val="20"/>
        </w:rPr>
        <w:t xml:space="preserve"> (SNP). Entre cada fragmento de mielina existen unas zonas llamadas “</w:t>
      </w:r>
      <w:r w:rsidRPr="00485856">
        <w:rPr>
          <w:rFonts w:ascii="Gisha" w:hAnsi="Gisha" w:cs="Gisha"/>
          <w:i/>
          <w:sz w:val="20"/>
          <w:szCs w:val="20"/>
        </w:rPr>
        <w:t xml:space="preserve">nódulos de </w:t>
      </w:r>
      <w:proofErr w:type="spellStart"/>
      <w:r w:rsidRPr="00485856">
        <w:rPr>
          <w:rFonts w:ascii="Gisha" w:hAnsi="Gisha" w:cs="Gisha"/>
          <w:i/>
          <w:sz w:val="20"/>
          <w:szCs w:val="20"/>
        </w:rPr>
        <w:t>Ranvier</w:t>
      </w:r>
      <w:proofErr w:type="spellEnd"/>
      <w:r>
        <w:rPr>
          <w:rFonts w:ascii="Gisha" w:hAnsi="Gisha" w:cs="Gisha"/>
          <w:sz w:val="20"/>
          <w:szCs w:val="20"/>
        </w:rPr>
        <w:t xml:space="preserve">” que son </w:t>
      </w:r>
      <w:proofErr w:type="spellStart"/>
      <w:r>
        <w:rPr>
          <w:rFonts w:ascii="Gisha" w:hAnsi="Gisha" w:cs="Gisha"/>
          <w:sz w:val="20"/>
          <w:szCs w:val="20"/>
        </w:rPr>
        <w:t>amielínicos</w:t>
      </w:r>
      <w:proofErr w:type="spellEnd"/>
      <w:r>
        <w:rPr>
          <w:rFonts w:ascii="Gisha" w:hAnsi="Gisha" w:cs="Gisha"/>
          <w:sz w:val="20"/>
          <w:szCs w:val="20"/>
        </w:rPr>
        <w:t xml:space="preserve">.   </w:t>
      </w:r>
    </w:p>
    <w:p w:rsidR="00485856" w:rsidRDefault="00485856" w:rsidP="008E56D8">
      <w:pPr>
        <w:rPr>
          <w:rFonts w:ascii="Gisha" w:hAnsi="Gisha" w:cs="Gisha"/>
          <w:sz w:val="20"/>
          <w:szCs w:val="20"/>
        </w:rPr>
      </w:pPr>
      <w:proofErr w:type="spellStart"/>
      <w:r>
        <w:rPr>
          <w:rFonts w:ascii="Gisha" w:hAnsi="Gisha" w:cs="Gisha"/>
          <w:sz w:val="20"/>
          <w:szCs w:val="20"/>
        </w:rPr>
        <w:t>Ultraestructura</w:t>
      </w:r>
      <w:proofErr w:type="spellEnd"/>
      <w:r>
        <w:rPr>
          <w:rFonts w:ascii="Gisha" w:hAnsi="Gisha" w:cs="Gisha"/>
          <w:sz w:val="20"/>
          <w:szCs w:val="20"/>
        </w:rPr>
        <w:t xml:space="preserve"> </w:t>
      </w:r>
      <w:proofErr w:type="spellStart"/>
      <w:r>
        <w:rPr>
          <w:rFonts w:ascii="Gisha" w:hAnsi="Gisha" w:cs="Gisha"/>
          <w:sz w:val="20"/>
          <w:szCs w:val="20"/>
        </w:rPr>
        <w:t>axónica</w:t>
      </w:r>
      <w:proofErr w:type="spellEnd"/>
      <w:r>
        <w:rPr>
          <w:rFonts w:ascii="Gisha" w:hAnsi="Gisha" w:cs="Gisha"/>
          <w:sz w:val="20"/>
          <w:szCs w:val="20"/>
        </w:rPr>
        <w:t>:</w:t>
      </w:r>
    </w:p>
    <w:tbl>
      <w:tblPr>
        <w:tblStyle w:val="Tablaconcuadrcula"/>
        <w:tblW w:w="0" w:type="auto"/>
        <w:tblLook w:val="04A0"/>
      </w:tblPr>
      <w:tblGrid>
        <w:gridCol w:w="2235"/>
        <w:gridCol w:w="6409"/>
      </w:tblGrid>
      <w:tr w:rsidR="00485856" w:rsidTr="00485856">
        <w:tc>
          <w:tcPr>
            <w:tcW w:w="2235" w:type="dxa"/>
          </w:tcPr>
          <w:p w:rsidR="003A4AE8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</w:p>
          <w:p w:rsidR="00485856" w:rsidRDefault="00485856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Segmento inicial</w:t>
            </w:r>
          </w:p>
        </w:tc>
        <w:tc>
          <w:tcPr>
            <w:tcW w:w="6409" w:type="dxa"/>
          </w:tcPr>
          <w:p w:rsidR="00485856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Posee mitocondrias y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citoesqueleto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</w:t>
            </w:r>
            <w:r w:rsidRPr="003A4AE8">
              <w:rPr>
                <w:rFonts w:ascii="Gisha" w:hAnsi="Gisha" w:cs="Gisha"/>
                <w:sz w:val="20"/>
                <w:szCs w:val="20"/>
              </w:rPr>
              <w:sym w:font="Wingdings" w:char="F0E0"/>
            </w:r>
            <w:r>
              <w:rPr>
                <w:rFonts w:ascii="Gisha" w:hAnsi="Gisha" w:cs="Gisha"/>
                <w:sz w:val="20"/>
                <w:szCs w:val="20"/>
              </w:rPr>
              <w:t xml:space="preserve"> siguen el eje longitudinal</w:t>
            </w:r>
          </w:p>
          <w:p w:rsidR="003A4AE8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  <w:proofErr w:type="spellStart"/>
            <w:r>
              <w:rPr>
                <w:rFonts w:ascii="Gisha" w:hAnsi="Gisha" w:cs="Gisha"/>
                <w:sz w:val="20"/>
                <w:szCs w:val="20"/>
              </w:rPr>
              <w:t>Plasmalema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= lámina externa</w:t>
            </w:r>
          </w:p>
          <w:p w:rsidR="003A4AE8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Puede presentar contactos sinápticos y espinas</w:t>
            </w:r>
          </w:p>
        </w:tc>
      </w:tr>
      <w:tr w:rsidR="00485856" w:rsidTr="00485856">
        <w:tc>
          <w:tcPr>
            <w:tcW w:w="2235" w:type="dxa"/>
          </w:tcPr>
          <w:p w:rsidR="003A4AE8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</w:p>
          <w:p w:rsidR="00485856" w:rsidRDefault="00485856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Segmento intermedio</w:t>
            </w:r>
          </w:p>
        </w:tc>
        <w:tc>
          <w:tcPr>
            <w:tcW w:w="6409" w:type="dxa"/>
          </w:tcPr>
          <w:p w:rsidR="00485856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Zona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mielinizada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(no en fibras amielínicas)</w:t>
            </w:r>
          </w:p>
          <w:p w:rsidR="003A4AE8" w:rsidRDefault="003A4AE8" w:rsidP="003A4AE8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Zonas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internodales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(mielina):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oligodendrocitos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>/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cél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Schwann</w:t>
            </w:r>
            <w:proofErr w:type="spellEnd"/>
          </w:p>
          <w:p w:rsidR="003A4AE8" w:rsidRPr="003A4AE8" w:rsidRDefault="003A4AE8" w:rsidP="003A4AE8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Zonas nodales (amielínicas): nódulos de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Ranvier</w:t>
            </w:r>
            <w:proofErr w:type="spellEnd"/>
          </w:p>
        </w:tc>
      </w:tr>
      <w:tr w:rsidR="00485856" w:rsidTr="00485856">
        <w:tc>
          <w:tcPr>
            <w:tcW w:w="2235" w:type="dxa"/>
          </w:tcPr>
          <w:p w:rsidR="003A4AE8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</w:p>
          <w:p w:rsidR="00485856" w:rsidRDefault="00485856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Segmento distal</w:t>
            </w:r>
          </w:p>
        </w:tc>
        <w:tc>
          <w:tcPr>
            <w:tcW w:w="6409" w:type="dxa"/>
          </w:tcPr>
          <w:p w:rsidR="00485856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Se pierde la mielina y se ramifica </w:t>
            </w:r>
            <w:r w:rsidRPr="003A4AE8">
              <w:rPr>
                <w:rFonts w:ascii="Gisha" w:hAnsi="Gisha" w:cs="Gisha"/>
                <w:sz w:val="20"/>
                <w:szCs w:val="20"/>
              </w:rPr>
              <w:sym w:font="Wingdings" w:char="F0E0"/>
            </w:r>
            <w:r>
              <w:rPr>
                <w:rFonts w:ascii="Gisha" w:hAnsi="Gisha" w:cs="Gisha"/>
                <w:sz w:val="20"/>
                <w:szCs w:val="20"/>
              </w:rPr>
              <w:t xml:space="preserve"> botones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presinápticos</w:t>
            </w:r>
            <w:proofErr w:type="spellEnd"/>
          </w:p>
          <w:p w:rsidR="003A4AE8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Vesículas sinápticas recubiertas con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clatrina</w:t>
            </w:r>
            <w:proofErr w:type="spellEnd"/>
          </w:p>
          <w:p w:rsidR="003A4AE8" w:rsidRDefault="003A4AE8" w:rsidP="008E56D8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Zonas activas =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exocitosis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de vesículas. </w:t>
            </w:r>
          </w:p>
        </w:tc>
      </w:tr>
    </w:tbl>
    <w:p w:rsidR="00485856" w:rsidRDefault="00485856" w:rsidP="008E56D8">
      <w:pPr>
        <w:rPr>
          <w:rFonts w:ascii="Gisha" w:hAnsi="Gisha" w:cs="Gisha"/>
          <w:sz w:val="20"/>
          <w:szCs w:val="20"/>
        </w:rPr>
      </w:pPr>
    </w:p>
    <w:p w:rsidR="003A4AE8" w:rsidRDefault="003A4AE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br w:type="page"/>
      </w:r>
    </w:p>
    <w:p w:rsidR="00B36F2C" w:rsidRPr="00B36F2C" w:rsidRDefault="00B36F2C" w:rsidP="008E56D8">
      <w:pPr>
        <w:rPr>
          <w:rFonts w:ascii="Gisha" w:hAnsi="Gisha" w:cs="Gisha"/>
          <w:b/>
          <w:sz w:val="20"/>
          <w:szCs w:val="20"/>
          <w:u w:val="single"/>
        </w:rPr>
      </w:pPr>
      <w:r>
        <w:rPr>
          <w:rFonts w:ascii="Gisha" w:hAnsi="Gisha" w:cs="Gisha"/>
          <w:b/>
          <w:sz w:val="20"/>
          <w:szCs w:val="20"/>
          <w:u w:val="single"/>
        </w:rPr>
        <w:lastRenderedPageBreak/>
        <w:t>6. Comunicación entre células nerviosas</w:t>
      </w:r>
    </w:p>
    <w:p w:rsidR="003A4AE8" w:rsidRDefault="003A4AE8" w:rsidP="008E56D8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 xml:space="preserve">Transporte </w:t>
      </w:r>
      <w:proofErr w:type="spellStart"/>
      <w:r>
        <w:rPr>
          <w:rFonts w:ascii="Gisha" w:hAnsi="Gisha" w:cs="Gisha"/>
          <w:sz w:val="20"/>
          <w:szCs w:val="20"/>
          <w:u w:val="single"/>
        </w:rPr>
        <w:t>axonal</w:t>
      </w:r>
      <w:proofErr w:type="spellEnd"/>
      <w:r>
        <w:rPr>
          <w:rFonts w:ascii="Gisha" w:hAnsi="Gisha" w:cs="Gisha"/>
          <w:sz w:val="20"/>
          <w:szCs w:val="20"/>
          <w:u w:val="single"/>
        </w:rPr>
        <w:t xml:space="preserve"> y dendrítico</w:t>
      </w:r>
    </w:p>
    <w:p w:rsidR="008E56D8" w:rsidRPr="00690971" w:rsidRDefault="003A4AE8" w:rsidP="008E56D8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Mecanismo por el que se transportan proteínas y otras moléculas, mitocondrias, vesículas… desde el soma hasta las fibras y viceversa. </w:t>
      </w:r>
      <w:r w:rsidR="008E56D8" w:rsidRPr="00690971">
        <w:rPr>
          <w:rFonts w:ascii="Gisha" w:hAnsi="Gisha" w:cs="Gisha"/>
          <w:sz w:val="20"/>
          <w:szCs w:val="20"/>
        </w:rPr>
        <w:t>El transporte puede ser:</w:t>
      </w:r>
    </w:p>
    <w:tbl>
      <w:tblPr>
        <w:tblStyle w:val="Tablaconcuadrcula"/>
        <w:tblW w:w="0" w:type="auto"/>
        <w:tblLook w:val="04A0"/>
      </w:tblPr>
      <w:tblGrid>
        <w:gridCol w:w="959"/>
        <w:gridCol w:w="7685"/>
      </w:tblGrid>
      <w:tr w:rsidR="00684BEF" w:rsidTr="00684BEF">
        <w:tc>
          <w:tcPr>
            <w:tcW w:w="959" w:type="dxa"/>
          </w:tcPr>
          <w:p w:rsidR="00684BEF" w:rsidRDefault="00684BEF" w:rsidP="00684BEF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Lento</w:t>
            </w:r>
          </w:p>
        </w:tc>
        <w:tc>
          <w:tcPr>
            <w:tcW w:w="7685" w:type="dxa"/>
          </w:tcPr>
          <w:p w:rsidR="00684BEF" w:rsidRDefault="00684BEF" w:rsidP="00684BEF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Transporta las moléculas que darán lugar a los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microtúbulos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Se utiliza para regenerar los constituyentes del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citoesquéleto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Es </w:t>
            </w:r>
            <w:proofErr w:type="spellStart"/>
            <w:r w:rsidRPr="00684BEF">
              <w:rPr>
                <w:rFonts w:ascii="Gisha" w:hAnsi="Gisha" w:cs="Gisha"/>
                <w:i/>
                <w:sz w:val="20"/>
                <w:szCs w:val="20"/>
              </w:rPr>
              <w:t>anterógrado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</w:tc>
      </w:tr>
      <w:tr w:rsidR="00684BEF" w:rsidTr="00684BEF">
        <w:tc>
          <w:tcPr>
            <w:tcW w:w="959" w:type="dxa"/>
          </w:tcPr>
          <w:p w:rsidR="002B7DA3" w:rsidRDefault="002B7DA3" w:rsidP="00684BEF">
            <w:pPr>
              <w:rPr>
                <w:rFonts w:ascii="Gisha" w:hAnsi="Gisha" w:cs="Gisha"/>
                <w:sz w:val="20"/>
                <w:szCs w:val="20"/>
              </w:rPr>
            </w:pPr>
          </w:p>
          <w:p w:rsidR="00684BEF" w:rsidRDefault="00684BEF" w:rsidP="00684BEF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Rápido </w:t>
            </w:r>
          </w:p>
        </w:tc>
        <w:tc>
          <w:tcPr>
            <w:tcW w:w="7685" w:type="dxa"/>
          </w:tcPr>
          <w:p w:rsidR="00684BEF" w:rsidRDefault="00684BEF" w:rsidP="00684BEF">
            <w:pPr>
              <w:pStyle w:val="Prrafodelista"/>
              <w:numPr>
                <w:ilvl w:val="0"/>
                <w:numId w:val="10"/>
              </w:numPr>
              <w:rPr>
                <w:rFonts w:ascii="Gisha" w:hAnsi="Gisha" w:cs="Gisha"/>
                <w:sz w:val="20"/>
                <w:szCs w:val="20"/>
              </w:rPr>
            </w:pPr>
            <w:r w:rsidRPr="002B7DA3">
              <w:rPr>
                <w:rFonts w:ascii="Gisha" w:hAnsi="Gisha" w:cs="Gisha"/>
                <w:b/>
                <w:sz w:val="20"/>
                <w:szCs w:val="20"/>
              </w:rPr>
              <w:t>Soma-periferia</w:t>
            </w:r>
            <w:r>
              <w:rPr>
                <w:rFonts w:ascii="Gisha" w:hAnsi="Gisha" w:cs="Gish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anterógrado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): transporte de glicoproteínas,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glicolípidos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, péptidos, NT y orgánulos. Depende de </w:t>
            </w:r>
            <w:proofErr w:type="spellStart"/>
            <w:r w:rsidRPr="002B7DA3">
              <w:rPr>
                <w:rFonts w:ascii="Gisha" w:hAnsi="Gisha" w:cs="Gisha"/>
                <w:b/>
                <w:i/>
                <w:sz w:val="20"/>
                <w:szCs w:val="20"/>
              </w:rPr>
              <w:t>cinesinas</w:t>
            </w:r>
            <w:proofErr w:type="spellEnd"/>
            <w:r w:rsidRPr="002B7DA3">
              <w:rPr>
                <w:rFonts w:ascii="Gisha" w:hAnsi="Gisha" w:cs="Gisha"/>
                <w:b/>
                <w:i/>
                <w:sz w:val="20"/>
                <w:szCs w:val="20"/>
              </w:rPr>
              <w:t xml:space="preserve"> y ATP</w:t>
            </w:r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  <w:p w:rsidR="00684BEF" w:rsidRPr="00684BEF" w:rsidRDefault="00684BEF" w:rsidP="00684BEF">
            <w:pPr>
              <w:pStyle w:val="Prrafodelista"/>
              <w:numPr>
                <w:ilvl w:val="0"/>
                <w:numId w:val="10"/>
              </w:numPr>
              <w:rPr>
                <w:rFonts w:ascii="Gisha" w:hAnsi="Gisha" w:cs="Gisha"/>
                <w:sz w:val="20"/>
                <w:szCs w:val="20"/>
              </w:rPr>
            </w:pPr>
            <w:r w:rsidRPr="002B7DA3">
              <w:rPr>
                <w:rFonts w:ascii="Gisha" w:hAnsi="Gisha" w:cs="Gisha"/>
                <w:b/>
                <w:sz w:val="20"/>
                <w:szCs w:val="20"/>
              </w:rPr>
              <w:t>P</w:t>
            </w:r>
            <w:r w:rsidR="002B7DA3">
              <w:rPr>
                <w:rFonts w:ascii="Gisha" w:hAnsi="Gisha" w:cs="Gisha"/>
                <w:b/>
                <w:sz w:val="20"/>
                <w:szCs w:val="20"/>
              </w:rPr>
              <w:t>eri</w:t>
            </w:r>
            <w:r w:rsidRPr="002B7DA3">
              <w:rPr>
                <w:rFonts w:ascii="Gisha" w:hAnsi="Gisha" w:cs="Gisha"/>
                <w:b/>
                <w:sz w:val="20"/>
                <w:szCs w:val="20"/>
              </w:rPr>
              <w:t>feria-soma</w:t>
            </w:r>
            <w:r>
              <w:rPr>
                <w:rFonts w:ascii="Gisha" w:hAnsi="Gisha" w:cs="Gisha"/>
                <w:sz w:val="20"/>
                <w:szCs w:val="20"/>
              </w:rPr>
              <w:t xml:space="preserve"> (retrógrado):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endocitosis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de vesículas,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neurotoxinas</w:t>
            </w:r>
            <w:proofErr w:type="spellEnd"/>
            <w:r w:rsidR="002B7DA3">
              <w:rPr>
                <w:rFonts w:ascii="Gisha" w:hAnsi="Gisha" w:cs="Gisha"/>
                <w:sz w:val="20"/>
                <w:szCs w:val="20"/>
              </w:rPr>
              <w:t xml:space="preserve">. Depende de </w:t>
            </w:r>
            <w:proofErr w:type="spellStart"/>
            <w:r w:rsidR="002B7DA3" w:rsidRPr="002B7DA3">
              <w:rPr>
                <w:rFonts w:ascii="Gisha" w:hAnsi="Gisha" w:cs="Gisha"/>
                <w:b/>
                <w:i/>
                <w:sz w:val="20"/>
                <w:szCs w:val="20"/>
              </w:rPr>
              <w:t>dineína</w:t>
            </w:r>
            <w:proofErr w:type="spellEnd"/>
            <w:r w:rsidR="002B7DA3" w:rsidRPr="002B7DA3">
              <w:rPr>
                <w:rFonts w:ascii="Gisha" w:hAnsi="Gisha" w:cs="Gisha"/>
                <w:b/>
                <w:i/>
                <w:sz w:val="20"/>
                <w:szCs w:val="20"/>
              </w:rPr>
              <w:t xml:space="preserve"> y </w:t>
            </w:r>
            <w:proofErr w:type="spellStart"/>
            <w:r w:rsidR="002B7DA3" w:rsidRPr="002B7DA3">
              <w:rPr>
                <w:rFonts w:ascii="Gisha" w:hAnsi="Gisha" w:cs="Gisha"/>
                <w:b/>
                <w:i/>
                <w:sz w:val="20"/>
                <w:szCs w:val="20"/>
              </w:rPr>
              <w:t>microtúbulos</w:t>
            </w:r>
            <w:proofErr w:type="spellEnd"/>
            <w:r w:rsidR="002B7DA3">
              <w:rPr>
                <w:rFonts w:ascii="Gisha" w:hAnsi="Gisha" w:cs="Gisha"/>
                <w:sz w:val="20"/>
                <w:szCs w:val="20"/>
              </w:rPr>
              <w:t xml:space="preserve"> (ATP). </w:t>
            </w:r>
          </w:p>
        </w:tc>
      </w:tr>
    </w:tbl>
    <w:p w:rsidR="00684BEF" w:rsidRDefault="00684BEF" w:rsidP="00684BEF">
      <w:pPr>
        <w:rPr>
          <w:rFonts w:ascii="Gisha" w:hAnsi="Gisha" w:cs="Gisha"/>
          <w:sz w:val="20"/>
          <w:szCs w:val="20"/>
        </w:rPr>
      </w:pPr>
    </w:p>
    <w:p w:rsidR="00E95382" w:rsidRDefault="00E95382" w:rsidP="00031F52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>Impulso nerviosos y sinapsis</w:t>
      </w:r>
    </w:p>
    <w:p w:rsidR="00E95382" w:rsidRDefault="00E95382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b/>
          <w:sz w:val="20"/>
          <w:szCs w:val="20"/>
        </w:rPr>
        <w:t xml:space="preserve">Impulso eléctrico = </w:t>
      </w:r>
      <w:r>
        <w:rPr>
          <w:rFonts w:ascii="Gisha" w:hAnsi="Gisha" w:cs="Gisha"/>
          <w:sz w:val="20"/>
          <w:szCs w:val="20"/>
        </w:rPr>
        <w:t xml:space="preserve">inversión en el potencial de membrana que inicialmente es negativo. Los canales Na sensibles al voltaje se activan ante un estímulo y entran Na al interior, provocando una inversión en el potencial de membrana (despolarización). A continuación los canales K sacan potasio para restablecer la polaridad. </w:t>
      </w:r>
    </w:p>
    <w:p w:rsidR="00E95382" w:rsidRPr="00E95382" w:rsidRDefault="00E95382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La bomba Na/K también se activa y actúa restableciendo el potencial de membrana inicial. Los canales de Na y K no sensibles al voltaje regulan la concentración de iones para mantener la polaridad. </w:t>
      </w:r>
    </w:p>
    <w:p w:rsidR="00E95382" w:rsidRDefault="00E95382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La llegada del estímulo es lo que da lugar a la despolarización. Para conseguir el sentido </w:t>
      </w:r>
      <w:proofErr w:type="spellStart"/>
      <w:r>
        <w:rPr>
          <w:rFonts w:ascii="Gisha" w:hAnsi="Gisha" w:cs="Gisha"/>
          <w:sz w:val="20"/>
          <w:szCs w:val="20"/>
        </w:rPr>
        <w:t>anterógrado</w:t>
      </w:r>
      <w:proofErr w:type="spellEnd"/>
      <w:r>
        <w:rPr>
          <w:rFonts w:ascii="Gisha" w:hAnsi="Gisha" w:cs="Gisha"/>
          <w:sz w:val="20"/>
          <w:szCs w:val="20"/>
        </w:rPr>
        <w:t xml:space="preserve"> (soma-botón), los canales de Na se van cerrando conforme avanza la corriente eléctrica. </w:t>
      </w:r>
      <w:r w:rsidR="000D3A77">
        <w:rPr>
          <w:rFonts w:ascii="Gisha" w:hAnsi="Gisha" w:cs="Gisha"/>
          <w:sz w:val="20"/>
          <w:szCs w:val="20"/>
        </w:rPr>
        <w:t xml:space="preserve">En cuanto el impulso pasa se restablece el PM. </w:t>
      </w:r>
    </w:p>
    <w:p w:rsidR="00031F52" w:rsidRPr="00690971" w:rsidRDefault="00031F52" w:rsidP="00031F52">
      <w:pPr>
        <w:rPr>
          <w:rFonts w:ascii="Gisha" w:hAnsi="Gisha" w:cs="Gisha"/>
          <w:sz w:val="20"/>
          <w:szCs w:val="20"/>
        </w:rPr>
      </w:pPr>
      <w:r w:rsidRPr="000D3A77">
        <w:rPr>
          <w:rFonts w:ascii="Gisha" w:hAnsi="Gisha" w:cs="Gisha"/>
          <w:b/>
          <w:sz w:val="20"/>
          <w:szCs w:val="20"/>
        </w:rPr>
        <w:t>Transmisión en neurona= impulso</w:t>
      </w:r>
      <w:r w:rsidR="000D3A77" w:rsidRPr="000D3A77">
        <w:rPr>
          <w:rFonts w:ascii="Gisha" w:hAnsi="Gisha" w:cs="Gisha"/>
          <w:b/>
          <w:sz w:val="20"/>
          <w:szCs w:val="20"/>
        </w:rPr>
        <w:t xml:space="preserve"> nervioso. Transmisión de una cé</w:t>
      </w:r>
      <w:r w:rsidRPr="000D3A77">
        <w:rPr>
          <w:rFonts w:ascii="Gisha" w:hAnsi="Gisha" w:cs="Gisha"/>
          <w:b/>
          <w:sz w:val="20"/>
          <w:szCs w:val="20"/>
        </w:rPr>
        <w:t>lula a otra= sinapsis</w:t>
      </w:r>
      <w:r w:rsidRPr="00690971">
        <w:rPr>
          <w:rFonts w:ascii="Gisha" w:hAnsi="Gisha" w:cs="Gisha"/>
          <w:sz w:val="20"/>
          <w:szCs w:val="20"/>
        </w:rPr>
        <w:t xml:space="preserve">. </w:t>
      </w:r>
    </w:p>
    <w:p w:rsidR="000D3A77" w:rsidRDefault="00031F52" w:rsidP="00031F52">
      <w:pPr>
        <w:rPr>
          <w:rFonts w:ascii="Gisha" w:hAnsi="Gisha" w:cs="Gisha"/>
          <w:sz w:val="20"/>
          <w:szCs w:val="20"/>
        </w:rPr>
      </w:pPr>
      <w:r w:rsidRPr="000D3A77">
        <w:rPr>
          <w:rFonts w:ascii="Gisha" w:hAnsi="Gisha" w:cs="Gisha"/>
          <w:b/>
          <w:sz w:val="20"/>
          <w:szCs w:val="20"/>
        </w:rPr>
        <w:t>Sinapsis</w:t>
      </w:r>
      <w:r w:rsidRPr="00690971">
        <w:rPr>
          <w:rFonts w:ascii="Gisha" w:hAnsi="Gisha" w:cs="Gisha"/>
          <w:sz w:val="20"/>
          <w:szCs w:val="20"/>
        </w:rPr>
        <w:t xml:space="preserve">: sitio de unión funcional por donde se transmite el impulso. </w:t>
      </w:r>
      <w:r w:rsidR="000D3A77">
        <w:rPr>
          <w:rFonts w:ascii="Gisha" w:hAnsi="Gisha" w:cs="Gisha"/>
          <w:sz w:val="20"/>
          <w:szCs w:val="20"/>
        </w:rPr>
        <w:t xml:space="preserve">Clasificación: </w:t>
      </w:r>
    </w:p>
    <w:p w:rsidR="000D3A77" w:rsidRDefault="000D3A77" w:rsidP="000D3A77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Entre neuronas: </w:t>
      </w:r>
      <w:proofErr w:type="spellStart"/>
      <w:r>
        <w:rPr>
          <w:rFonts w:ascii="Gisha" w:hAnsi="Gisha" w:cs="Gisha"/>
          <w:sz w:val="20"/>
          <w:szCs w:val="20"/>
        </w:rPr>
        <w:t>a</w:t>
      </w:r>
      <w:r w:rsidR="00031F52" w:rsidRPr="000D3A77">
        <w:rPr>
          <w:rFonts w:ascii="Gisha" w:hAnsi="Gisha" w:cs="Gisha"/>
          <w:sz w:val="20"/>
          <w:szCs w:val="20"/>
        </w:rPr>
        <w:t>xodendritica</w:t>
      </w:r>
      <w:proofErr w:type="spellEnd"/>
      <w:r w:rsidR="00031F52" w:rsidRPr="000D3A77">
        <w:rPr>
          <w:rFonts w:ascii="Gisha" w:hAnsi="Gisha" w:cs="Gisha"/>
          <w:sz w:val="20"/>
          <w:szCs w:val="20"/>
        </w:rPr>
        <w:t xml:space="preserve">, </w:t>
      </w:r>
      <w:proofErr w:type="spellStart"/>
      <w:r w:rsidR="00031F52" w:rsidRPr="000D3A77">
        <w:rPr>
          <w:rFonts w:ascii="Gisha" w:hAnsi="Gisha" w:cs="Gisha"/>
          <w:sz w:val="20"/>
          <w:szCs w:val="20"/>
        </w:rPr>
        <w:t>axoaxonicas</w:t>
      </w:r>
      <w:proofErr w:type="spellEnd"/>
      <w:r w:rsidR="00031F52" w:rsidRPr="000D3A77">
        <w:rPr>
          <w:rFonts w:ascii="Gisha" w:hAnsi="Gisha" w:cs="Gisha"/>
          <w:sz w:val="20"/>
          <w:szCs w:val="20"/>
        </w:rPr>
        <w:t xml:space="preserve">, o </w:t>
      </w:r>
      <w:proofErr w:type="spellStart"/>
      <w:r w:rsidR="00031F52" w:rsidRPr="000D3A77">
        <w:rPr>
          <w:rFonts w:ascii="Gisha" w:hAnsi="Gisha" w:cs="Gisha"/>
          <w:sz w:val="20"/>
          <w:szCs w:val="20"/>
        </w:rPr>
        <w:t>axosomáticas</w:t>
      </w:r>
      <w:proofErr w:type="spellEnd"/>
      <w:r w:rsidR="00031F52" w:rsidRPr="000D3A77">
        <w:rPr>
          <w:rFonts w:ascii="Gisha" w:hAnsi="Gisha" w:cs="Gisha"/>
          <w:sz w:val="20"/>
          <w:szCs w:val="20"/>
        </w:rPr>
        <w:t xml:space="preserve">. </w:t>
      </w:r>
    </w:p>
    <w:p w:rsidR="00031F52" w:rsidRPr="000D3A77" w:rsidRDefault="000D3A77" w:rsidP="000D3A77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Tipo de sinapsis: </w:t>
      </w:r>
      <w:r w:rsidR="00031F52" w:rsidRPr="000D3A77">
        <w:rPr>
          <w:rFonts w:ascii="Gisha" w:hAnsi="Gisha" w:cs="Gisha"/>
          <w:b/>
          <w:sz w:val="20"/>
          <w:szCs w:val="20"/>
        </w:rPr>
        <w:t>químicas (NT), eléctricas (nexos) o mixtas</w:t>
      </w:r>
      <w:r w:rsidR="00031F52" w:rsidRPr="000D3A77">
        <w:rPr>
          <w:rFonts w:ascii="Gisha" w:hAnsi="Gisha" w:cs="Gisha"/>
          <w:sz w:val="20"/>
          <w:szCs w:val="20"/>
        </w:rPr>
        <w:t>. Para poder ver bien sinapsis: micros</w:t>
      </w:r>
      <w:r>
        <w:rPr>
          <w:rFonts w:ascii="Gisha" w:hAnsi="Gisha" w:cs="Gisha"/>
          <w:sz w:val="20"/>
          <w:szCs w:val="20"/>
        </w:rPr>
        <w:t xml:space="preserve">copía electrónica o método de </w:t>
      </w:r>
      <w:proofErr w:type="spellStart"/>
      <w:r>
        <w:rPr>
          <w:rFonts w:ascii="Gisha" w:hAnsi="Gisha" w:cs="Gisha"/>
          <w:sz w:val="20"/>
          <w:szCs w:val="20"/>
        </w:rPr>
        <w:t>G</w:t>
      </w:r>
      <w:r w:rsidR="00031F52" w:rsidRPr="000D3A77">
        <w:rPr>
          <w:rFonts w:ascii="Gisha" w:hAnsi="Gisha" w:cs="Gisha"/>
          <w:sz w:val="20"/>
          <w:szCs w:val="20"/>
        </w:rPr>
        <w:t>olgi</w:t>
      </w:r>
      <w:proofErr w:type="spellEnd"/>
      <w:r w:rsidR="00031F52" w:rsidRPr="000D3A77">
        <w:rPr>
          <w:rFonts w:ascii="Gisha" w:hAnsi="Gisha" w:cs="Gisha"/>
          <w:sz w:val="20"/>
          <w:szCs w:val="20"/>
        </w:rPr>
        <w:t xml:space="preserve">. </w:t>
      </w:r>
    </w:p>
    <w:p w:rsidR="000D3A77" w:rsidRPr="00E66F85" w:rsidRDefault="000D3A77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  <w:u w:val="single"/>
        </w:rPr>
        <w:t>Sinapsis química</w:t>
      </w:r>
      <w:r w:rsidR="00E66F85">
        <w:rPr>
          <w:rFonts w:ascii="Gisha" w:hAnsi="Gisha" w:cs="Gisha"/>
          <w:sz w:val="20"/>
          <w:szCs w:val="20"/>
        </w:rPr>
        <w:t xml:space="preserve"> = UNIDIRECCIONAL</w:t>
      </w:r>
    </w:p>
    <w:tbl>
      <w:tblPr>
        <w:tblStyle w:val="Tablaconcuadrcula"/>
        <w:tblW w:w="0" w:type="auto"/>
        <w:tblLook w:val="04A0"/>
      </w:tblPr>
      <w:tblGrid>
        <w:gridCol w:w="2660"/>
        <w:gridCol w:w="5984"/>
      </w:tblGrid>
      <w:tr w:rsidR="00E66F85" w:rsidTr="00E66F85">
        <w:tc>
          <w:tcPr>
            <w:tcW w:w="2660" w:type="dxa"/>
          </w:tcPr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</w:p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</w:p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</w:p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</w:p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Componente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presináptico</w:t>
            </w:r>
            <w:proofErr w:type="spellEnd"/>
          </w:p>
        </w:tc>
        <w:tc>
          <w:tcPr>
            <w:tcW w:w="5984" w:type="dxa"/>
          </w:tcPr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  <w:r w:rsidRPr="00E66F85">
              <w:rPr>
                <w:rFonts w:ascii="Gisha" w:hAnsi="Gisha" w:cs="Gisha"/>
                <w:b/>
                <w:sz w:val="20"/>
                <w:szCs w:val="20"/>
              </w:rPr>
              <w:t>Botón sináptico</w:t>
            </w:r>
            <w:r>
              <w:rPr>
                <w:rFonts w:ascii="Gisha" w:hAnsi="Gisha" w:cs="Gisha"/>
                <w:sz w:val="20"/>
                <w:szCs w:val="20"/>
              </w:rPr>
              <w:t xml:space="preserve"> con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microfilamentos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, vesículas, mitocondrias y membrana muy rica en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canaes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Ca. Las vesículas pueden ser:</w:t>
            </w:r>
          </w:p>
          <w:p w:rsidR="00E66F85" w:rsidRDefault="00E66F85" w:rsidP="00E66F85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Granulares = muy oscuras con núcleo muy denso. El NT es un péptido.</w:t>
            </w:r>
          </w:p>
          <w:p w:rsidR="00E66F85" w:rsidRDefault="00E66F85" w:rsidP="00E66F85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Claras, cuyo NT es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Ach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, glicina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etc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… </w:t>
            </w:r>
          </w:p>
          <w:p w:rsidR="00E66F85" w:rsidRPr="00E66F85" w:rsidRDefault="00E66F85" w:rsidP="00E66F85">
            <w:pPr>
              <w:rPr>
                <w:rFonts w:ascii="Gisha" w:hAnsi="Gisha" w:cs="Gisha"/>
                <w:sz w:val="20"/>
                <w:szCs w:val="20"/>
              </w:rPr>
            </w:pPr>
            <w:r w:rsidRPr="00E66F85">
              <w:rPr>
                <w:rFonts w:ascii="Gisha" w:hAnsi="Gisha" w:cs="Gisha"/>
                <w:b/>
                <w:sz w:val="20"/>
                <w:szCs w:val="20"/>
              </w:rPr>
              <w:t xml:space="preserve">Zona activa </w:t>
            </w:r>
            <w:proofErr w:type="spellStart"/>
            <w:r w:rsidRPr="00E66F85">
              <w:rPr>
                <w:rFonts w:ascii="Gisha" w:hAnsi="Gisha" w:cs="Gisha"/>
                <w:b/>
                <w:sz w:val="20"/>
                <w:szCs w:val="20"/>
              </w:rPr>
              <w:t>electrodensa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de la membrana en la que se fusionan las vesículas. Es una acumulación de proteínas fijadoras de vesículas que ayudan a la salida de NT por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exocitosis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o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porocitosis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</w:tc>
      </w:tr>
      <w:tr w:rsidR="00E66F85" w:rsidTr="00E66F85">
        <w:tc>
          <w:tcPr>
            <w:tcW w:w="2660" w:type="dxa"/>
          </w:tcPr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Hendidura sináptica</w:t>
            </w:r>
          </w:p>
        </w:tc>
        <w:tc>
          <w:tcPr>
            <w:tcW w:w="5984" w:type="dxa"/>
          </w:tcPr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Espacio intercelular donde se libera el NT.</w:t>
            </w:r>
          </w:p>
        </w:tc>
      </w:tr>
      <w:tr w:rsidR="00E66F85" w:rsidTr="00E66F85">
        <w:tc>
          <w:tcPr>
            <w:tcW w:w="2660" w:type="dxa"/>
          </w:tcPr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</w:p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</w:p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Componente postsináptico</w:t>
            </w:r>
          </w:p>
        </w:tc>
        <w:tc>
          <w:tcPr>
            <w:tcW w:w="5984" w:type="dxa"/>
          </w:tcPr>
          <w:p w:rsidR="00E66F85" w:rsidRDefault="00E66F85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Engrosamiento denso reticular en la membrana </w:t>
            </w:r>
            <w:proofErr w:type="gramStart"/>
            <w:r>
              <w:rPr>
                <w:rFonts w:ascii="Gisha" w:hAnsi="Gisha" w:cs="Gisha"/>
                <w:sz w:val="20"/>
                <w:szCs w:val="20"/>
              </w:rPr>
              <w:t>enfrentado</w:t>
            </w:r>
            <w:proofErr w:type="gramEnd"/>
            <w:r>
              <w:rPr>
                <w:rFonts w:ascii="Gisha" w:hAnsi="Gisha" w:cs="Gisha"/>
                <w:sz w:val="20"/>
                <w:szCs w:val="20"/>
              </w:rPr>
              <w:t xml:space="preserve"> a la zona activa. Proteínas receptoras de NT. La unión puede ser:</w:t>
            </w:r>
          </w:p>
          <w:p w:rsidR="00E66F85" w:rsidRDefault="00E66F85" w:rsidP="00E66F85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 w:rsidRPr="00E66F85">
              <w:rPr>
                <w:rFonts w:ascii="Gisha" w:hAnsi="Gisha" w:cs="Gisha"/>
                <w:b/>
                <w:sz w:val="20"/>
                <w:szCs w:val="20"/>
              </w:rPr>
              <w:t>S</w:t>
            </w:r>
            <w:r>
              <w:rPr>
                <w:rFonts w:ascii="Gisha" w:hAnsi="Gisha" w:cs="Gisha"/>
                <w:b/>
                <w:sz w:val="20"/>
                <w:szCs w:val="20"/>
              </w:rPr>
              <w:t>ina</w:t>
            </w:r>
            <w:r w:rsidRPr="00E66F85">
              <w:rPr>
                <w:rFonts w:ascii="Gisha" w:hAnsi="Gisha" w:cs="Gisha"/>
                <w:b/>
                <w:sz w:val="20"/>
                <w:szCs w:val="20"/>
              </w:rPr>
              <w:t>psis asimétrica</w:t>
            </w:r>
            <w:r>
              <w:rPr>
                <w:rFonts w:ascii="Gisha" w:hAnsi="Gisha" w:cs="Gisha"/>
                <w:sz w:val="20"/>
                <w:szCs w:val="20"/>
              </w:rPr>
              <w:t>: hendidura ancha y densidad postsináptica fina. Axón-dendrita/espinas.</w:t>
            </w:r>
          </w:p>
          <w:p w:rsidR="00E66F85" w:rsidRPr="00E66F85" w:rsidRDefault="00E66F85" w:rsidP="00E66F85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b/>
                <w:sz w:val="20"/>
                <w:szCs w:val="20"/>
              </w:rPr>
              <w:t xml:space="preserve">Sinapsis simétrica: </w:t>
            </w:r>
            <w:r>
              <w:rPr>
                <w:rFonts w:ascii="Gisha" w:hAnsi="Gisha" w:cs="Gisha"/>
                <w:sz w:val="20"/>
                <w:szCs w:val="20"/>
              </w:rPr>
              <w:t xml:space="preserve">hendidura menor y más estrecha y densidad reticular más estrecha. </w:t>
            </w:r>
          </w:p>
        </w:tc>
      </w:tr>
    </w:tbl>
    <w:p w:rsidR="000D3A77" w:rsidRPr="00E66F85" w:rsidRDefault="000D3A77" w:rsidP="00031F52">
      <w:pPr>
        <w:rPr>
          <w:rFonts w:ascii="Gisha" w:hAnsi="Gisha" w:cs="Gisha"/>
          <w:sz w:val="20"/>
          <w:szCs w:val="20"/>
        </w:rPr>
      </w:pPr>
    </w:p>
    <w:p w:rsidR="00B76597" w:rsidRDefault="00B76597" w:rsidP="00031F52">
      <w:pPr>
        <w:rPr>
          <w:rFonts w:ascii="Gisha" w:hAnsi="Gisha" w:cs="Gisha"/>
          <w:sz w:val="20"/>
          <w:szCs w:val="20"/>
        </w:rPr>
      </w:pPr>
      <w:r w:rsidRPr="00690971">
        <w:rPr>
          <w:rFonts w:ascii="Gisha" w:hAnsi="Gisha" w:cs="Gisha"/>
          <w:sz w:val="20"/>
          <w:szCs w:val="20"/>
        </w:rPr>
        <w:lastRenderedPageBreak/>
        <w:t>Siempre q</w:t>
      </w:r>
      <w:r w:rsidR="009E78D9">
        <w:rPr>
          <w:rFonts w:ascii="Gisha" w:hAnsi="Gisha" w:cs="Gisha"/>
          <w:sz w:val="20"/>
          <w:szCs w:val="20"/>
        </w:rPr>
        <w:t>ue</w:t>
      </w:r>
      <w:r w:rsidRPr="00690971">
        <w:rPr>
          <w:rFonts w:ascii="Gisha" w:hAnsi="Gisha" w:cs="Gisha"/>
          <w:sz w:val="20"/>
          <w:szCs w:val="20"/>
        </w:rPr>
        <w:t xml:space="preserve"> llegue el </w:t>
      </w:r>
      <w:r w:rsidR="009E78D9">
        <w:rPr>
          <w:rFonts w:ascii="Gisha" w:hAnsi="Gisha" w:cs="Gisha"/>
          <w:sz w:val="20"/>
          <w:szCs w:val="20"/>
        </w:rPr>
        <w:t>NT</w:t>
      </w:r>
      <w:r w:rsidRPr="00690971">
        <w:rPr>
          <w:rFonts w:ascii="Gisha" w:hAnsi="Gisha" w:cs="Gisha"/>
          <w:sz w:val="20"/>
          <w:szCs w:val="20"/>
        </w:rPr>
        <w:t xml:space="preserve"> al otro lado se activan canales de io</w:t>
      </w:r>
      <w:r w:rsidR="009E78D9">
        <w:rPr>
          <w:rFonts w:ascii="Gisha" w:hAnsi="Gisha" w:cs="Gisha"/>
          <w:sz w:val="20"/>
          <w:szCs w:val="20"/>
        </w:rPr>
        <w:t xml:space="preserve">nes activados directamente por él </w:t>
      </w:r>
      <w:r w:rsidRPr="00690971">
        <w:rPr>
          <w:rFonts w:ascii="Gisha" w:hAnsi="Gisha" w:cs="Gisha"/>
          <w:sz w:val="20"/>
          <w:szCs w:val="20"/>
        </w:rPr>
        <w:t xml:space="preserve"> o  </w:t>
      </w:r>
      <w:r w:rsidR="009E78D9">
        <w:rPr>
          <w:rFonts w:ascii="Gisha" w:hAnsi="Gisha" w:cs="Gisha"/>
          <w:sz w:val="20"/>
          <w:szCs w:val="20"/>
        </w:rPr>
        <w:t xml:space="preserve">a </w:t>
      </w:r>
      <w:r w:rsidRPr="00690971">
        <w:rPr>
          <w:rFonts w:ascii="Gisha" w:hAnsi="Gisha" w:cs="Gisha"/>
          <w:sz w:val="20"/>
          <w:szCs w:val="20"/>
        </w:rPr>
        <w:t xml:space="preserve">través de </w:t>
      </w:r>
      <w:proofErr w:type="spellStart"/>
      <w:r w:rsidRPr="009E78D9">
        <w:rPr>
          <w:rFonts w:ascii="Gisha" w:hAnsi="Gisha" w:cs="Gisha"/>
          <w:b/>
          <w:sz w:val="20"/>
          <w:szCs w:val="20"/>
        </w:rPr>
        <w:t>neuromoduladores</w:t>
      </w:r>
      <w:proofErr w:type="spellEnd"/>
      <w:r w:rsidR="009E78D9">
        <w:rPr>
          <w:rFonts w:ascii="Gisha" w:hAnsi="Gisha" w:cs="Gisha"/>
          <w:sz w:val="20"/>
          <w:szCs w:val="20"/>
        </w:rPr>
        <w:t xml:space="preserve"> (</w:t>
      </w:r>
      <w:r w:rsidRPr="00690971">
        <w:rPr>
          <w:rFonts w:ascii="Gisha" w:hAnsi="Gisha" w:cs="Gisha"/>
          <w:sz w:val="20"/>
          <w:szCs w:val="20"/>
        </w:rPr>
        <w:t>sust</w:t>
      </w:r>
      <w:r w:rsidR="009E78D9">
        <w:rPr>
          <w:rFonts w:ascii="Gisha" w:hAnsi="Gisha" w:cs="Gisha"/>
          <w:sz w:val="20"/>
          <w:szCs w:val="20"/>
        </w:rPr>
        <w:t>ancia</w:t>
      </w:r>
      <w:r w:rsidRPr="00690971">
        <w:rPr>
          <w:rFonts w:ascii="Gisha" w:hAnsi="Gisha" w:cs="Gisha"/>
          <w:sz w:val="20"/>
          <w:szCs w:val="20"/>
        </w:rPr>
        <w:t xml:space="preserve"> q</w:t>
      </w:r>
      <w:r w:rsidR="009E78D9">
        <w:rPr>
          <w:rFonts w:ascii="Gisha" w:hAnsi="Gisha" w:cs="Gisha"/>
          <w:sz w:val="20"/>
          <w:szCs w:val="20"/>
        </w:rPr>
        <w:t>ue</w:t>
      </w:r>
      <w:r w:rsidRPr="00690971">
        <w:rPr>
          <w:rFonts w:ascii="Gisha" w:hAnsi="Gisha" w:cs="Gisha"/>
          <w:sz w:val="20"/>
          <w:szCs w:val="20"/>
        </w:rPr>
        <w:t xml:space="preserve"> se une a un R acoplado a prot</w:t>
      </w:r>
      <w:r w:rsidR="009E78D9">
        <w:rPr>
          <w:rFonts w:ascii="Gisha" w:hAnsi="Gisha" w:cs="Gisha"/>
          <w:sz w:val="20"/>
          <w:szCs w:val="20"/>
        </w:rPr>
        <w:t>eínas G, que abre el canal). Los NT</w:t>
      </w:r>
      <w:r w:rsidRPr="00690971">
        <w:rPr>
          <w:rFonts w:ascii="Gisha" w:hAnsi="Gisha" w:cs="Gisha"/>
          <w:sz w:val="20"/>
          <w:szCs w:val="20"/>
        </w:rPr>
        <w:t xml:space="preserve"> pueden ser excitadores o inhibidores o actuar mediante </w:t>
      </w:r>
      <w:proofErr w:type="spellStart"/>
      <w:r w:rsidRPr="00690971">
        <w:rPr>
          <w:rFonts w:ascii="Gisha" w:hAnsi="Gisha" w:cs="Gisha"/>
          <w:sz w:val="20"/>
          <w:szCs w:val="20"/>
        </w:rPr>
        <w:t>neuromoduladores</w:t>
      </w:r>
      <w:proofErr w:type="spellEnd"/>
      <w:r w:rsidRPr="00690971">
        <w:rPr>
          <w:rFonts w:ascii="Gisha" w:hAnsi="Gisha" w:cs="Gisha"/>
          <w:sz w:val="20"/>
          <w:szCs w:val="20"/>
        </w:rPr>
        <w:t xml:space="preserve">. </w:t>
      </w:r>
    </w:p>
    <w:p w:rsidR="009E78D9" w:rsidRDefault="009E78D9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  <w:u w:val="single"/>
        </w:rPr>
        <w:t>Sinapsis eléctrica</w:t>
      </w:r>
      <w:r w:rsidR="00B36F2C">
        <w:rPr>
          <w:rFonts w:ascii="Gisha" w:hAnsi="Gisha" w:cs="Gisha"/>
          <w:sz w:val="20"/>
          <w:szCs w:val="20"/>
          <w:u w:val="single"/>
        </w:rPr>
        <w:t xml:space="preserve"> </w:t>
      </w:r>
      <w:r w:rsidR="00B36F2C">
        <w:rPr>
          <w:rFonts w:ascii="Gisha" w:hAnsi="Gisha" w:cs="Gisha"/>
          <w:sz w:val="20"/>
          <w:szCs w:val="20"/>
        </w:rPr>
        <w:t>= BIDIRECCIONAL</w:t>
      </w:r>
    </w:p>
    <w:p w:rsidR="00B36F2C" w:rsidRDefault="00B36F2C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Se realizan a través de nexos: raras en SNC. En músculo cardíaco y liso y en epitelios. Transmisión de la señal más rápida. Los iones pasan a través de </w:t>
      </w:r>
      <w:r w:rsidRPr="00B36F2C">
        <w:rPr>
          <w:rFonts w:ascii="Gisha" w:hAnsi="Gisha" w:cs="Gisha"/>
          <w:b/>
          <w:sz w:val="20"/>
          <w:szCs w:val="20"/>
        </w:rPr>
        <w:t xml:space="preserve">poros = </w:t>
      </w:r>
      <w:proofErr w:type="spellStart"/>
      <w:r w:rsidRPr="00B36F2C">
        <w:rPr>
          <w:rFonts w:ascii="Gisha" w:hAnsi="Gisha" w:cs="Gisha"/>
          <w:b/>
          <w:sz w:val="20"/>
          <w:szCs w:val="20"/>
        </w:rPr>
        <w:t>hemiconexones</w:t>
      </w:r>
      <w:proofErr w:type="spellEnd"/>
      <w:r>
        <w:rPr>
          <w:rFonts w:ascii="Gisha" w:hAnsi="Gisha" w:cs="Gisha"/>
          <w:sz w:val="20"/>
          <w:szCs w:val="20"/>
        </w:rPr>
        <w:t xml:space="preserve"> que se unen permitiendo el paso directo. </w:t>
      </w:r>
    </w:p>
    <w:p w:rsidR="00B36F2C" w:rsidRDefault="00B36F2C" w:rsidP="00031F52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>Sinapsis mixta</w:t>
      </w:r>
    </w:p>
    <w:p w:rsidR="00B36F2C" w:rsidRPr="00B36F2C" w:rsidRDefault="00B36F2C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A través de nexos y vesículas </w:t>
      </w:r>
      <w:proofErr w:type="spellStart"/>
      <w:r>
        <w:rPr>
          <w:rFonts w:ascii="Gisha" w:hAnsi="Gisha" w:cs="Gisha"/>
          <w:sz w:val="20"/>
          <w:szCs w:val="20"/>
        </w:rPr>
        <w:t>presinápticas</w:t>
      </w:r>
      <w:proofErr w:type="spellEnd"/>
      <w:r>
        <w:rPr>
          <w:rFonts w:ascii="Gisha" w:hAnsi="Gisha" w:cs="Gisha"/>
          <w:sz w:val="20"/>
          <w:szCs w:val="20"/>
        </w:rPr>
        <w:t xml:space="preserve">. Observamos densidades </w:t>
      </w:r>
      <w:proofErr w:type="spellStart"/>
      <w:r>
        <w:rPr>
          <w:rFonts w:ascii="Gisha" w:hAnsi="Gisha" w:cs="Gisha"/>
          <w:sz w:val="20"/>
          <w:szCs w:val="20"/>
        </w:rPr>
        <w:t>postsinápticas</w:t>
      </w:r>
      <w:proofErr w:type="spellEnd"/>
      <w:r>
        <w:rPr>
          <w:rFonts w:ascii="Gisha" w:hAnsi="Gisha" w:cs="Gisha"/>
          <w:sz w:val="20"/>
          <w:szCs w:val="20"/>
        </w:rPr>
        <w:t xml:space="preserve">. </w:t>
      </w:r>
    </w:p>
    <w:p w:rsidR="009E78D9" w:rsidRDefault="00B36F2C" w:rsidP="00031F52">
      <w:pPr>
        <w:rPr>
          <w:rFonts w:ascii="Gisha" w:hAnsi="Gisha" w:cs="Gisha"/>
          <w:b/>
          <w:sz w:val="20"/>
          <w:szCs w:val="20"/>
          <w:u w:val="single"/>
        </w:rPr>
      </w:pPr>
      <w:r>
        <w:rPr>
          <w:rFonts w:ascii="Gisha" w:hAnsi="Gisha" w:cs="Gisha"/>
          <w:b/>
          <w:sz w:val="20"/>
          <w:szCs w:val="20"/>
          <w:u w:val="single"/>
        </w:rPr>
        <w:t>7. C</w:t>
      </w:r>
      <w:r w:rsidR="005008BA">
        <w:rPr>
          <w:rFonts w:ascii="Gisha" w:hAnsi="Gisha" w:cs="Gisha"/>
          <w:b/>
          <w:sz w:val="20"/>
          <w:szCs w:val="20"/>
          <w:u w:val="single"/>
        </w:rPr>
        <w:t xml:space="preserve">élulas </w:t>
      </w:r>
      <w:proofErr w:type="spellStart"/>
      <w:r w:rsidR="005008BA">
        <w:rPr>
          <w:rFonts w:ascii="Gisha" w:hAnsi="Gisha" w:cs="Gisha"/>
          <w:b/>
          <w:sz w:val="20"/>
          <w:szCs w:val="20"/>
          <w:u w:val="single"/>
        </w:rPr>
        <w:t>gliales</w:t>
      </w:r>
      <w:proofErr w:type="spellEnd"/>
      <w:r w:rsidR="005008BA">
        <w:rPr>
          <w:rFonts w:ascii="Gisha" w:hAnsi="Gisha" w:cs="Gisha"/>
          <w:b/>
          <w:sz w:val="20"/>
          <w:szCs w:val="20"/>
          <w:u w:val="single"/>
        </w:rPr>
        <w:t xml:space="preserve"> del SNC (</w:t>
      </w:r>
      <w:proofErr w:type="spellStart"/>
      <w:r w:rsidR="005008BA">
        <w:rPr>
          <w:rFonts w:ascii="Gisha" w:hAnsi="Gisha" w:cs="Gisha"/>
          <w:b/>
          <w:sz w:val="20"/>
          <w:szCs w:val="20"/>
          <w:u w:val="single"/>
        </w:rPr>
        <w:t>neuro</w:t>
      </w:r>
      <w:r>
        <w:rPr>
          <w:rFonts w:ascii="Gisha" w:hAnsi="Gisha" w:cs="Gisha"/>
          <w:b/>
          <w:sz w:val="20"/>
          <w:szCs w:val="20"/>
          <w:u w:val="single"/>
        </w:rPr>
        <w:t>g</w:t>
      </w:r>
      <w:r w:rsidR="005008BA">
        <w:rPr>
          <w:rFonts w:ascii="Gisha" w:hAnsi="Gisha" w:cs="Gisha"/>
          <w:b/>
          <w:sz w:val="20"/>
          <w:szCs w:val="20"/>
          <w:u w:val="single"/>
        </w:rPr>
        <w:t>l</w:t>
      </w:r>
      <w:r>
        <w:rPr>
          <w:rFonts w:ascii="Gisha" w:hAnsi="Gisha" w:cs="Gisha"/>
          <w:b/>
          <w:sz w:val="20"/>
          <w:szCs w:val="20"/>
          <w:u w:val="single"/>
        </w:rPr>
        <w:t>ía</w:t>
      </w:r>
      <w:proofErr w:type="spellEnd"/>
      <w:r>
        <w:rPr>
          <w:rFonts w:ascii="Gisha" w:hAnsi="Gisha" w:cs="Gisha"/>
          <w:b/>
          <w:sz w:val="20"/>
          <w:szCs w:val="20"/>
          <w:u w:val="single"/>
        </w:rPr>
        <w:t xml:space="preserve"> central)</w:t>
      </w:r>
    </w:p>
    <w:p w:rsidR="00B36F2C" w:rsidRDefault="00ED1B28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Neuroglia central = células que al igual que las neuronas, derivan del neuroectodermo. Son 10 veces el número de neuronas. </w:t>
      </w:r>
    </w:p>
    <w:p w:rsidR="00ED1B28" w:rsidRPr="005008BA" w:rsidRDefault="005008BA" w:rsidP="00031F52">
      <w:pPr>
        <w:rPr>
          <w:rFonts w:ascii="Gisha" w:hAnsi="Gisha" w:cs="Gisha"/>
          <w:b/>
          <w:sz w:val="20"/>
          <w:szCs w:val="20"/>
          <w:u w:val="single"/>
        </w:rPr>
      </w:pPr>
      <w:r w:rsidRPr="005008BA">
        <w:rPr>
          <w:rFonts w:ascii="Gisha" w:hAnsi="Gisha" w:cs="Gisha"/>
          <w:b/>
          <w:sz w:val="20"/>
          <w:szCs w:val="20"/>
          <w:u w:val="single"/>
        </w:rPr>
        <w:t xml:space="preserve">7.1. </w:t>
      </w:r>
      <w:proofErr w:type="spellStart"/>
      <w:r w:rsidRPr="005008BA">
        <w:rPr>
          <w:rFonts w:ascii="Gisha" w:hAnsi="Gisha" w:cs="Gisha"/>
          <w:b/>
          <w:sz w:val="20"/>
          <w:szCs w:val="20"/>
          <w:u w:val="single"/>
        </w:rPr>
        <w:t>N</w:t>
      </w:r>
      <w:r>
        <w:rPr>
          <w:rFonts w:ascii="Gisha" w:hAnsi="Gisha" w:cs="Gisha"/>
          <w:b/>
          <w:sz w:val="20"/>
          <w:szCs w:val="20"/>
          <w:u w:val="single"/>
        </w:rPr>
        <w:t>euroglí</w:t>
      </w:r>
      <w:r w:rsidRPr="005008BA">
        <w:rPr>
          <w:rFonts w:ascii="Gisha" w:hAnsi="Gisha" w:cs="Gisha"/>
          <w:b/>
          <w:sz w:val="20"/>
          <w:szCs w:val="20"/>
          <w:u w:val="single"/>
        </w:rPr>
        <w:t>a</w:t>
      </w:r>
      <w:proofErr w:type="spellEnd"/>
      <w:r w:rsidRPr="005008BA">
        <w:rPr>
          <w:rFonts w:ascii="Gisha" w:hAnsi="Gisha" w:cs="Gisha"/>
          <w:b/>
          <w:sz w:val="20"/>
          <w:szCs w:val="20"/>
          <w:u w:val="single"/>
        </w:rPr>
        <w:t xml:space="preserve"> del </w:t>
      </w:r>
      <w:r w:rsidR="00ED1B28" w:rsidRPr="005008BA">
        <w:rPr>
          <w:rFonts w:ascii="Gisha" w:hAnsi="Gisha" w:cs="Gisha"/>
          <w:b/>
          <w:sz w:val="20"/>
          <w:szCs w:val="20"/>
          <w:u w:val="single"/>
        </w:rPr>
        <w:t>SNC</w:t>
      </w:r>
    </w:p>
    <w:tbl>
      <w:tblPr>
        <w:tblStyle w:val="Tablaconcuadrcula"/>
        <w:tblW w:w="0" w:type="auto"/>
        <w:tblLook w:val="04A0"/>
      </w:tblPr>
      <w:tblGrid>
        <w:gridCol w:w="1870"/>
        <w:gridCol w:w="6835"/>
      </w:tblGrid>
      <w:tr w:rsidR="00ED1B28" w:rsidTr="00ED1B28">
        <w:tc>
          <w:tcPr>
            <w:tcW w:w="1809" w:type="dxa"/>
          </w:tcPr>
          <w:p w:rsidR="00ED1B28" w:rsidRPr="00430D8B" w:rsidRDefault="00ED1B28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  <w:proofErr w:type="spellStart"/>
            <w:r w:rsidRPr="00430D8B">
              <w:rPr>
                <w:rFonts w:ascii="Gisha" w:hAnsi="Gisha" w:cs="Gisha"/>
                <w:b/>
                <w:sz w:val="20"/>
                <w:szCs w:val="20"/>
              </w:rPr>
              <w:t>Astrocitos</w:t>
            </w:r>
            <w:proofErr w:type="spellEnd"/>
          </w:p>
        </w:tc>
        <w:tc>
          <w:tcPr>
            <w:tcW w:w="6835" w:type="dxa"/>
          </w:tcPr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Sostén físico y metabólico de las neuronas</w:t>
            </w:r>
          </w:p>
        </w:tc>
      </w:tr>
      <w:tr w:rsidR="00ED1B28" w:rsidTr="00ED1B28">
        <w:tc>
          <w:tcPr>
            <w:tcW w:w="1809" w:type="dxa"/>
          </w:tcPr>
          <w:p w:rsidR="00ED1B28" w:rsidRPr="00430D8B" w:rsidRDefault="00ED1B28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  <w:proofErr w:type="spellStart"/>
            <w:r w:rsidRPr="00430D8B">
              <w:rPr>
                <w:rFonts w:ascii="Gisha" w:hAnsi="Gisha" w:cs="Gisha"/>
                <w:b/>
                <w:sz w:val="20"/>
                <w:szCs w:val="20"/>
              </w:rPr>
              <w:t>Oligodendrocitos</w:t>
            </w:r>
            <w:proofErr w:type="spellEnd"/>
          </w:p>
        </w:tc>
        <w:tc>
          <w:tcPr>
            <w:tcW w:w="6835" w:type="dxa"/>
          </w:tcPr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Vaina de mielina</w:t>
            </w:r>
          </w:p>
        </w:tc>
      </w:tr>
      <w:tr w:rsidR="00ED1B28" w:rsidTr="00ED1B28">
        <w:tc>
          <w:tcPr>
            <w:tcW w:w="1809" w:type="dxa"/>
          </w:tcPr>
          <w:p w:rsidR="00430D8B" w:rsidRDefault="00430D8B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430D8B" w:rsidRDefault="00430D8B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ED1B28" w:rsidRPr="00430D8B" w:rsidRDefault="00ED1B28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  <w:proofErr w:type="spellStart"/>
            <w:r w:rsidRPr="00430D8B">
              <w:rPr>
                <w:rFonts w:ascii="Gisha" w:hAnsi="Gisha" w:cs="Gisha"/>
                <w:b/>
                <w:sz w:val="20"/>
                <w:szCs w:val="20"/>
              </w:rPr>
              <w:t>Microgliocitos</w:t>
            </w:r>
            <w:proofErr w:type="spellEnd"/>
          </w:p>
        </w:tc>
        <w:tc>
          <w:tcPr>
            <w:tcW w:w="6835" w:type="dxa"/>
          </w:tcPr>
          <w:p w:rsidR="00430D8B" w:rsidRDefault="00430D8B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= </w:t>
            </w:r>
            <w:proofErr w:type="spellStart"/>
            <w:r w:rsidRPr="009B52B3">
              <w:rPr>
                <w:rFonts w:ascii="Gisha" w:hAnsi="Gisha" w:cs="Gisha"/>
                <w:b/>
                <w:i/>
                <w:sz w:val="20"/>
                <w:szCs w:val="20"/>
              </w:rPr>
              <w:t>Microglía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>/</w:t>
            </w:r>
            <w:r w:rsidRPr="009B52B3">
              <w:rPr>
                <w:rFonts w:ascii="Gisha" w:hAnsi="Gisha" w:cs="Gisha"/>
                <w:b/>
                <w:i/>
                <w:sz w:val="20"/>
                <w:szCs w:val="20"/>
              </w:rPr>
              <w:t xml:space="preserve">células de </w:t>
            </w:r>
            <w:proofErr w:type="spellStart"/>
            <w:r w:rsidRPr="009B52B3">
              <w:rPr>
                <w:rFonts w:ascii="Gisha" w:hAnsi="Gisha" w:cs="Gisha"/>
                <w:b/>
                <w:i/>
                <w:sz w:val="20"/>
                <w:szCs w:val="20"/>
              </w:rPr>
              <w:t>Hortega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>.</w:t>
            </w:r>
          </w:p>
          <w:p w:rsidR="00430D8B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Mesodérmicas</w:t>
            </w:r>
            <w:r w:rsidR="00236181">
              <w:rPr>
                <w:rFonts w:ascii="Gisha" w:hAnsi="Gisha" w:cs="Gisha"/>
                <w:sz w:val="20"/>
                <w:szCs w:val="20"/>
              </w:rPr>
              <w:t xml:space="preserve">. Se localizan en la sustancia gris y blanca, cerca de los vasos. </w:t>
            </w:r>
          </w:p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Propiedades fagocíticas</w:t>
            </w:r>
            <w:r w:rsidR="00430D8B">
              <w:rPr>
                <w:rFonts w:ascii="Gisha" w:hAnsi="Gisha" w:cs="Gisha"/>
                <w:sz w:val="20"/>
                <w:szCs w:val="20"/>
              </w:rPr>
              <w:t xml:space="preserve"> = </w:t>
            </w:r>
            <w:r w:rsidR="00430D8B" w:rsidRPr="00430D8B">
              <w:rPr>
                <w:rFonts w:ascii="Gisha" w:hAnsi="Gisha" w:cs="Gisha"/>
                <w:b/>
                <w:sz w:val="20"/>
                <w:szCs w:val="20"/>
              </w:rPr>
              <w:t>macrófagos del SNC</w:t>
            </w:r>
            <w:r w:rsidR="00430D8B">
              <w:rPr>
                <w:rFonts w:ascii="Gisha" w:hAnsi="Gisha" w:cs="Gisha"/>
                <w:sz w:val="20"/>
                <w:szCs w:val="20"/>
              </w:rPr>
              <w:t xml:space="preserve">. La adquieren al activarse, ensanchándose y retrayendo sus prolongaciones. </w:t>
            </w:r>
          </w:p>
          <w:p w:rsidR="009B52B3" w:rsidRDefault="00430D8B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Pequeños, forma estrellada y cortas ramificaciones. Citoplasma escaso</w:t>
            </w:r>
            <w:r w:rsidR="009B52B3">
              <w:rPr>
                <w:rFonts w:ascii="Gisha" w:hAnsi="Gisha" w:cs="Gisha"/>
                <w:sz w:val="20"/>
                <w:szCs w:val="20"/>
              </w:rPr>
              <w:t xml:space="preserve"> (RER, lisosomas, </w:t>
            </w:r>
            <w:proofErr w:type="spellStart"/>
            <w:r w:rsidR="009B52B3">
              <w:rPr>
                <w:rFonts w:ascii="Gisha" w:hAnsi="Gisha" w:cs="Gisha"/>
                <w:sz w:val="20"/>
                <w:szCs w:val="20"/>
              </w:rPr>
              <w:t>fagolisosomas</w:t>
            </w:r>
            <w:proofErr w:type="spellEnd"/>
            <w:r w:rsidR="009B52B3">
              <w:rPr>
                <w:rFonts w:ascii="Gisha" w:hAnsi="Gisha" w:cs="Gisha"/>
                <w:sz w:val="20"/>
                <w:szCs w:val="20"/>
              </w:rPr>
              <w:t>)</w:t>
            </w:r>
            <w:r>
              <w:rPr>
                <w:rFonts w:ascii="Gisha" w:hAnsi="Gisha" w:cs="Gisha"/>
                <w:sz w:val="20"/>
                <w:szCs w:val="20"/>
              </w:rPr>
              <w:t>.</w:t>
            </w:r>
          </w:p>
          <w:p w:rsidR="00430D8B" w:rsidRDefault="009B52B3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Núcleo alargado e irregular, con la cromatina en grumos.</w:t>
            </w:r>
            <w:r w:rsidR="00430D8B">
              <w:rPr>
                <w:rFonts w:ascii="Gisha" w:hAnsi="Gisha" w:cs="Gisha"/>
                <w:sz w:val="20"/>
                <w:szCs w:val="20"/>
              </w:rPr>
              <w:t xml:space="preserve"> </w:t>
            </w:r>
          </w:p>
        </w:tc>
      </w:tr>
      <w:tr w:rsidR="00ED1B28" w:rsidTr="00ED1B28">
        <w:tc>
          <w:tcPr>
            <w:tcW w:w="1809" w:type="dxa"/>
          </w:tcPr>
          <w:p w:rsidR="00E860D6" w:rsidRDefault="00E860D6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E860D6" w:rsidRDefault="00E860D6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E860D6" w:rsidRDefault="00E860D6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ED1B28" w:rsidRPr="00430D8B" w:rsidRDefault="00ED1B28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  <w:proofErr w:type="spellStart"/>
            <w:r w:rsidRPr="00430D8B">
              <w:rPr>
                <w:rFonts w:ascii="Gisha" w:hAnsi="Gisha" w:cs="Gisha"/>
                <w:b/>
                <w:sz w:val="20"/>
                <w:szCs w:val="20"/>
              </w:rPr>
              <w:t>Ependimocitos</w:t>
            </w:r>
            <w:proofErr w:type="spellEnd"/>
            <w:r w:rsidRPr="00430D8B">
              <w:rPr>
                <w:rFonts w:ascii="Gisha" w:hAnsi="Gisha" w:cs="Gisha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6835" w:type="dxa"/>
          </w:tcPr>
          <w:p w:rsidR="00430D8B" w:rsidRDefault="00430D8B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=Células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ependimarias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>.</w:t>
            </w:r>
          </w:p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Revestimiento epitelial cúbico/cilíndrico simple ciliado de los ventrículos y canal medular. </w:t>
            </w:r>
          </w:p>
          <w:p w:rsidR="00E860D6" w:rsidRDefault="00E860D6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Son </w:t>
            </w:r>
            <w:r w:rsidRPr="00E860D6">
              <w:rPr>
                <w:rFonts w:ascii="Gisha" w:hAnsi="Gisha" w:cs="Gisha"/>
                <w:b/>
                <w:sz w:val="20"/>
                <w:szCs w:val="20"/>
              </w:rPr>
              <w:t>células epiteliales</w:t>
            </w:r>
            <w:r>
              <w:rPr>
                <w:rFonts w:ascii="Gisha" w:hAnsi="Gisha" w:cs="Gisha"/>
                <w:sz w:val="20"/>
                <w:szCs w:val="20"/>
              </w:rPr>
              <w:t xml:space="preserve"> que derivan del neuroectodermo. </w:t>
            </w:r>
          </w:p>
          <w:p w:rsidR="00E860D6" w:rsidRDefault="00E860D6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Caras:</w:t>
            </w:r>
          </w:p>
          <w:p w:rsidR="00E860D6" w:rsidRDefault="00E860D6" w:rsidP="00E860D6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Apical: cilios y a veces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microvellosidades</w:t>
            </w:r>
            <w:proofErr w:type="spellEnd"/>
          </w:p>
          <w:p w:rsidR="00E860D6" w:rsidRDefault="00E860D6" w:rsidP="00E860D6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Basal: repliegues</w:t>
            </w:r>
          </w:p>
          <w:p w:rsidR="00E860D6" w:rsidRPr="00E860D6" w:rsidRDefault="00E860D6" w:rsidP="00E860D6">
            <w:pPr>
              <w:pStyle w:val="Prrafodelista"/>
              <w:numPr>
                <w:ilvl w:val="0"/>
                <w:numId w:val="1"/>
              </w:num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Laterales: complejos de unión</w:t>
            </w:r>
          </w:p>
        </w:tc>
      </w:tr>
    </w:tbl>
    <w:p w:rsidR="00ED1B28" w:rsidRDefault="00ED1B28" w:rsidP="00031F52">
      <w:pPr>
        <w:rPr>
          <w:rFonts w:ascii="Gisha" w:hAnsi="Gisha" w:cs="Gisha"/>
          <w:sz w:val="20"/>
          <w:szCs w:val="20"/>
        </w:rPr>
      </w:pPr>
    </w:p>
    <w:p w:rsidR="00236181" w:rsidRDefault="005008BA" w:rsidP="00031F52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 xml:space="preserve">7.1.1. </w:t>
      </w:r>
      <w:proofErr w:type="spellStart"/>
      <w:r w:rsidR="00236181">
        <w:rPr>
          <w:rFonts w:ascii="Gisha" w:hAnsi="Gisha" w:cs="Gisha"/>
          <w:sz w:val="20"/>
          <w:szCs w:val="20"/>
          <w:u w:val="single"/>
        </w:rPr>
        <w:t>Astrocitos</w:t>
      </w:r>
      <w:proofErr w:type="spellEnd"/>
    </w:p>
    <w:p w:rsidR="001D598A" w:rsidRDefault="001D598A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Son las células más grandes de la glía del SNC. Son estrelladas con ramificaciones que forman una red que se comunica con neuronas para darles sustento. Van a formar un andamiaje por todo el SNC que den soporte a las neuronas extendiendo sus prolongaciones hacia los vasos (pies chupadores/vasculares) o hacia los somas (pies </w:t>
      </w:r>
      <w:proofErr w:type="spellStart"/>
      <w:r>
        <w:rPr>
          <w:rFonts w:ascii="Gisha" w:hAnsi="Gisha" w:cs="Gisha"/>
          <w:sz w:val="20"/>
          <w:szCs w:val="20"/>
        </w:rPr>
        <w:t>perineurales</w:t>
      </w:r>
      <w:proofErr w:type="spellEnd"/>
      <w:r>
        <w:rPr>
          <w:rFonts w:ascii="Gisha" w:hAnsi="Gisha" w:cs="Gisha"/>
          <w:sz w:val="20"/>
          <w:szCs w:val="20"/>
        </w:rPr>
        <w:t xml:space="preserve">). </w:t>
      </w:r>
    </w:p>
    <w:p w:rsidR="001D598A" w:rsidRDefault="001D598A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Mantienen su capacidad divisoria y pueden ayudar a la reparación si se da una lesión. Los tumores de </w:t>
      </w:r>
      <w:proofErr w:type="spellStart"/>
      <w:r>
        <w:rPr>
          <w:rFonts w:ascii="Gisha" w:hAnsi="Gisha" w:cs="Gisha"/>
          <w:sz w:val="20"/>
          <w:szCs w:val="20"/>
        </w:rPr>
        <w:t>astrocitos</w:t>
      </w:r>
      <w:proofErr w:type="spellEnd"/>
      <w:r>
        <w:rPr>
          <w:rFonts w:ascii="Gisha" w:hAnsi="Gisha" w:cs="Gisha"/>
          <w:sz w:val="20"/>
          <w:szCs w:val="20"/>
        </w:rPr>
        <w:t xml:space="preserve"> son el 80% de los tumores del SNC. </w:t>
      </w:r>
    </w:p>
    <w:p w:rsidR="001D598A" w:rsidRDefault="001D598A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*</w:t>
      </w:r>
      <w:r w:rsidR="00E860D6">
        <w:rPr>
          <w:rFonts w:ascii="Gisha" w:hAnsi="Gisha" w:cs="Gisha"/>
          <w:sz w:val="20"/>
          <w:szCs w:val="20"/>
        </w:rPr>
        <w:t xml:space="preserve">Foto: </w:t>
      </w:r>
      <w:proofErr w:type="spellStart"/>
      <w:r w:rsidR="00E860D6">
        <w:rPr>
          <w:rFonts w:ascii="Gisha" w:hAnsi="Gisha" w:cs="Gisha"/>
          <w:sz w:val="20"/>
          <w:szCs w:val="20"/>
        </w:rPr>
        <w:t>astrocito</w:t>
      </w:r>
      <w:proofErr w:type="spellEnd"/>
      <w:r w:rsidR="00E860D6">
        <w:rPr>
          <w:rFonts w:ascii="Gisha" w:hAnsi="Gisha" w:cs="Gisha"/>
          <w:sz w:val="20"/>
          <w:szCs w:val="20"/>
        </w:rPr>
        <w:t xml:space="preserve"> fibrosos (sustancia blanca). Rodeado de vasos sanguíneos que los diferenciamos claramente de las dendritas. </w:t>
      </w:r>
    </w:p>
    <w:p w:rsidR="005008BA" w:rsidRDefault="005008BA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Marcadores: GFAP, SF100, </w:t>
      </w:r>
      <w:proofErr w:type="spellStart"/>
      <w:r>
        <w:rPr>
          <w:rFonts w:ascii="Gisha" w:hAnsi="Gisha" w:cs="Gisha"/>
          <w:sz w:val="20"/>
          <w:szCs w:val="20"/>
        </w:rPr>
        <w:t>glutamina</w:t>
      </w:r>
      <w:proofErr w:type="spellEnd"/>
      <w:r>
        <w:rPr>
          <w:rFonts w:ascii="Gisha" w:hAnsi="Gisha" w:cs="Gisha"/>
          <w:sz w:val="20"/>
          <w:szCs w:val="20"/>
        </w:rPr>
        <w:t xml:space="preserve"> </w:t>
      </w:r>
      <w:proofErr w:type="spellStart"/>
      <w:r>
        <w:rPr>
          <w:rFonts w:ascii="Gisha" w:hAnsi="Gisha" w:cs="Gisha"/>
          <w:sz w:val="20"/>
          <w:szCs w:val="20"/>
        </w:rPr>
        <w:t>sintetasa</w:t>
      </w:r>
      <w:proofErr w:type="spellEnd"/>
      <w:r>
        <w:rPr>
          <w:rFonts w:ascii="Gisha" w:hAnsi="Gisha" w:cs="Gisha"/>
          <w:sz w:val="20"/>
          <w:szCs w:val="20"/>
        </w:rPr>
        <w:t xml:space="preserve">. </w:t>
      </w:r>
    </w:p>
    <w:p w:rsidR="005008BA" w:rsidRDefault="005008BA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lastRenderedPageBreak/>
        <w:t xml:space="preserve">Tipos de </w:t>
      </w:r>
      <w:proofErr w:type="spellStart"/>
      <w:r>
        <w:rPr>
          <w:rFonts w:ascii="Gisha" w:hAnsi="Gisha" w:cs="Gisha"/>
          <w:sz w:val="20"/>
          <w:szCs w:val="20"/>
        </w:rPr>
        <w:t>astrocitos</w:t>
      </w:r>
      <w:proofErr w:type="spellEnd"/>
      <w:r>
        <w:rPr>
          <w:rFonts w:ascii="Gisha" w:hAnsi="Gisha" w:cs="Gisha"/>
          <w:sz w:val="20"/>
          <w:szCs w:val="20"/>
        </w:rPr>
        <w:t>:</w:t>
      </w:r>
    </w:p>
    <w:tbl>
      <w:tblPr>
        <w:tblStyle w:val="Tablaconcuadrcula"/>
        <w:tblW w:w="0" w:type="auto"/>
        <w:tblLook w:val="04A0"/>
      </w:tblPr>
      <w:tblGrid>
        <w:gridCol w:w="1809"/>
        <w:gridCol w:w="6835"/>
      </w:tblGrid>
      <w:tr w:rsidR="005008BA" w:rsidTr="005008BA">
        <w:tc>
          <w:tcPr>
            <w:tcW w:w="1809" w:type="dxa"/>
          </w:tcPr>
          <w:p w:rsidR="005008BA" w:rsidRDefault="005008BA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Protoplasmáticos</w:t>
            </w:r>
          </w:p>
        </w:tc>
        <w:tc>
          <w:tcPr>
            <w:tcW w:w="6835" w:type="dxa"/>
          </w:tcPr>
          <w:p w:rsidR="005008BA" w:rsidRDefault="00E860D6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En la s</w:t>
            </w:r>
            <w:r w:rsidR="005008BA">
              <w:rPr>
                <w:rFonts w:ascii="Gisha" w:hAnsi="Gisha" w:cs="Gisha"/>
                <w:sz w:val="20"/>
                <w:szCs w:val="20"/>
              </w:rPr>
              <w:t>ustancia gris</w:t>
            </w:r>
            <w:r>
              <w:rPr>
                <w:rFonts w:ascii="Gisha" w:hAnsi="Gisha" w:cs="Gisha"/>
                <w:sz w:val="20"/>
                <w:szCs w:val="20"/>
              </w:rPr>
              <w:t xml:space="preserve">, en contacto con la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vasculatura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o soma</w:t>
            </w:r>
            <w:r w:rsidR="005008BA">
              <w:rPr>
                <w:rFonts w:ascii="Gisha" w:hAnsi="Gisha" w:cs="Gisha"/>
                <w:sz w:val="20"/>
                <w:szCs w:val="20"/>
              </w:rPr>
              <w:t>. Abundantes prolongaciones cortas y ramificadas</w:t>
            </w:r>
          </w:p>
        </w:tc>
      </w:tr>
      <w:tr w:rsidR="005008BA" w:rsidTr="005008BA">
        <w:tc>
          <w:tcPr>
            <w:tcW w:w="1809" w:type="dxa"/>
          </w:tcPr>
          <w:p w:rsidR="005008BA" w:rsidRDefault="005008BA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Fibrosos </w:t>
            </w:r>
          </w:p>
        </w:tc>
        <w:tc>
          <w:tcPr>
            <w:tcW w:w="6835" w:type="dxa"/>
          </w:tcPr>
          <w:p w:rsidR="005008BA" w:rsidRDefault="00E860D6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En la s</w:t>
            </w:r>
            <w:r w:rsidR="005008BA">
              <w:rPr>
                <w:rFonts w:ascii="Gisha" w:hAnsi="Gisha" w:cs="Gisha"/>
                <w:sz w:val="20"/>
                <w:szCs w:val="20"/>
              </w:rPr>
              <w:t>ustancia blanca</w:t>
            </w:r>
            <w:r>
              <w:rPr>
                <w:rFonts w:ascii="Gisha" w:hAnsi="Gisha" w:cs="Gisha"/>
                <w:sz w:val="20"/>
                <w:szCs w:val="20"/>
              </w:rPr>
              <w:t xml:space="preserve">, en contacto con la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vasculatura</w:t>
            </w:r>
            <w:proofErr w:type="spellEnd"/>
            <w:r w:rsidR="005008BA">
              <w:rPr>
                <w:rFonts w:ascii="Gisha" w:hAnsi="Gisha" w:cs="Gisha"/>
                <w:sz w:val="20"/>
                <w:szCs w:val="20"/>
              </w:rPr>
              <w:t xml:space="preserve">. Menos prolongaciones, más largas y rectas. </w:t>
            </w:r>
          </w:p>
        </w:tc>
      </w:tr>
    </w:tbl>
    <w:p w:rsidR="005008BA" w:rsidRDefault="005008BA" w:rsidP="00031F52">
      <w:pPr>
        <w:rPr>
          <w:rFonts w:ascii="Gisha" w:hAnsi="Gisha" w:cs="Gisha"/>
          <w:sz w:val="20"/>
          <w:szCs w:val="20"/>
        </w:rPr>
      </w:pPr>
    </w:p>
    <w:p w:rsidR="005008BA" w:rsidRDefault="005008BA" w:rsidP="00031F52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 xml:space="preserve">7.1.2 </w:t>
      </w:r>
      <w:proofErr w:type="spellStart"/>
      <w:r w:rsidR="009B52B3">
        <w:rPr>
          <w:rFonts w:ascii="Gisha" w:hAnsi="Gisha" w:cs="Gisha"/>
          <w:sz w:val="20"/>
          <w:szCs w:val="20"/>
          <w:u w:val="single"/>
        </w:rPr>
        <w:t>Oligodendrocitos</w:t>
      </w:r>
      <w:proofErr w:type="spellEnd"/>
      <w:r w:rsidR="009B52B3">
        <w:rPr>
          <w:rFonts w:ascii="Gisha" w:hAnsi="Gisha" w:cs="Gisha"/>
          <w:sz w:val="20"/>
          <w:szCs w:val="20"/>
          <w:u w:val="single"/>
        </w:rPr>
        <w:t xml:space="preserve"> = </w:t>
      </w:r>
      <w:proofErr w:type="spellStart"/>
      <w:r w:rsidR="009B52B3">
        <w:rPr>
          <w:rFonts w:ascii="Gisha" w:hAnsi="Gisha" w:cs="Gisha"/>
          <w:sz w:val="20"/>
          <w:szCs w:val="20"/>
          <w:u w:val="single"/>
        </w:rPr>
        <w:t>oligodendroglía</w:t>
      </w:r>
      <w:proofErr w:type="spellEnd"/>
    </w:p>
    <w:p w:rsidR="005008BA" w:rsidRPr="005008BA" w:rsidRDefault="005008BA" w:rsidP="00031F52">
      <w:pPr>
        <w:rPr>
          <w:rFonts w:ascii="Gisha" w:hAnsi="Gisha" w:cs="Gisha"/>
          <w:sz w:val="20"/>
          <w:szCs w:val="20"/>
        </w:rPr>
      </w:pPr>
      <w:r w:rsidRPr="005008BA">
        <w:rPr>
          <w:rFonts w:ascii="Gisha" w:hAnsi="Gisha" w:cs="Gisha"/>
          <w:sz w:val="20"/>
          <w:szCs w:val="20"/>
        </w:rPr>
        <w:t xml:space="preserve">Células pequeñas que elaboran y mantienen la vaina de mielina alrededor de los axones = </w:t>
      </w:r>
      <w:proofErr w:type="spellStart"/>
      <w:r w:rsidRPr="005008BA">
        <w:rPr>
          <w:rFonts w:ascii="Gisha" w:hAnsi="Gisha" w:cs="Gisha"/>
          <w:sz w:val="20"/>
          <w:szCs w:val="20"/>
        </w:rPr>
        <w:t>ailamiento</w:t>
      </w:r>
      <w:proofErr w:type="spellEnd"/>
      <w:r w:rsidRPr="005008BA">
        <w:rPr>
          <w:rFonts w:ascii="Gisha" w:hAnsi="Gisha" w:cs="Gisha"/>
          <w:sz w:val="20"/>
          <w:szCs w:val="20"/>
        </w:rPr>
        <w:t xml:space="preserve"> eléctrico. </w:t>
      </w:r>
    </w:p>
    <w:p w:rsidR="005008BA" w:rsidRPr="005008BA" w:rsidRDefault="005008BA" w:rsidP="00031F52">
      <w:pPr>
        <w:rPr>
          <w:rFonts w:ascii="Gisha" w:hAnsi="Gisha" w:cs="Gisha"/>
          <w:sz w:val="20"/>
          <w:szCs w:val="20"/>
        </w:rPr>
      </w:pPr>
      <w:r w:rsidRPr="005008BA">
        <w:rPr>
          <w:rFonts w:ascii="Gisha" w:hAnsi="Gisha" w:cs="Gisha"/>
          <w:sz w:val="20"/>
          <w:szCs w:val="20"/>
        </w:rPr>
        <w:t xml:space="preserve">Envían prolongaciones hacia los axones y se enroscan alrededor = segmento intermodal con vaina de mielina. </w:t>
      </w:r>
    </w:p>
    <w:p w:rsidR="005008BA" w:rsidRDefault="005008BA" w:rsidP="00031F52">
      <w:pPr>
        <w:rPr>
          <w:rFonts w:ascii="Gisha" w:hAnsi="Gisha" w:cs="Gisha"/>
          <w:sz w:val="20"/>
          <w:szCs w:val="20"/>
        </w:rPr>
      </w:pPr>
      <w:r w:rsidRPr="005008BA">
        <w:rPr>
          <w:rFonts w:ascii="Gisha" w:hAnsi="Gisha" w:cs="Gisha"/>
          <w:sz w:val="20"/>
          <w:szCs w:val="20"/>
        </w:rPr>
        <w:t xml:space="preserve">Múltiples prolongaciones de un solo </w:t>
      </w:r>
      <w:proofErr w:type="spellStart"/>
      <w:r w:rsidRPr="005008BA">
        <w:rPr>
          <w:rFonts w:ascii="Gisha" w:hAnsi="Gisha" w:cs="Gisha"/>
          <w:sz w:val="20"/>
          <w:szCs w:val="20"/>
        </w:rPr>
        <w:t>oligodendrocito</w:t>
      </w:r>
      <w:proofErr w:type="spellEnd"/>
      <w:r w:rsidRPr="005008BA">
        <w:rPr>
          <w:rFonts w:ascii="Gisha" w:hAnsi="Gisha" w:cs="Gisha"/>
          <w:sz w:val="20"/>
          <w:szCs w:val="20"/>
        </w:rPr>
        <w:t xml:space="preserve"> pueden </w:t>
      </w:r>
      <w:proofErr w:type="spellStart"/>
      <w:r w:rsidRPr="005008BA">
        <w:rPr>
          <w:rFonts w:ascii="Gisha" w:hAnsi="Gisha" w:cs="Gisha"/>
          <w:sz w:val="20"/>
          <w:szCs w:val="20"/>
        </w:rPr>
        <w:t>mielinizar</w:t>
      </w:r>
      <w:proofErr w:type="spellEnd"/>
      <w:r w:rsidRPr="005008BA">
        <w:rPr>
          <w:rFonts w:ascii="Gisha" w:hAnsi="Gisha" w:cs="Gisha"/>
          <w:sz w:val="20"/>
          <w:szCs w:val="20"/>
        </w:rPr>
        <w:t xml:space="preserve"> un axón  varios cercanos. </w:t>
      </w:r>
    </w:p>
    <w:p w:rsidR="005008BA" w:rsidRDefault="005008BA" w:rsidP="00031F52">
      <w:pPr>
        <w:rPr>
          <w:rFonts w:ascii="Gisha" w:hAnsi="Gisha" w:cs="Gisha"/>
          <w:sz w:val="20"/>
          <w:szCs w:val="20"/>
        </w:rPr>
      </w:pPr>
      <w:r w:rsidRPr="009B52B3">
        <w:rPr>
          <w:rFonts w:ascii="Gisha" w:hAnsi="Gisha" w:cs="Gisha"/>
          <w:sz w:val="20"/>
          <w:szCs w:val="20"/>
          <w:u w:val="single"/>
        </w:rPr>
        <w:t>Morfología</w:t>
      </w:r>
      <w:r>
        <w:rPr>
          <w:rFonts w:ascii="Gisha" w:hAnsi="Gisha" w:cs="Gisha"/>
          <w:sz w:val="20"/>
          <w:szCs w:val="20"/>
        </w:rPr>
        <w:t xml:space="preserve">: </w:t>
      </w:r>
    </w:p>
    <w:p w:rsidR="009B52B3" w:rsidRPr="009B52B3" w:rsidRDefault="009B52B3" w:rsidP="009B52B3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Puede ser:</w:t>
      </w:r>
    </w:p>
    <w:p w:rsidR="009B52B3" w:rsidRDefault="009B52B3" w:rsidP="00031F52">
      <w:pPr>
        <w:pStyle w:val="Prrafodelista"/>
        <w:numPr>
          <w:ilvl w:val="0"/>
          <w:numId w:val="11"/>
        </w:numPr>
        <w:rPr>
          <w:rFonts w:ascii="Gisha" w:hAnsi="Gisha" w:cs="Gisha"/>
          <w:sz w:val="20"/>
          <w:szCs w:val="20"/>
        </w:rPr>
      </w:pPr>
      <w:r w:rsidRPr="009B52B3">
        <w:rPr>
          <w:rFonts w:ascii="Gisha" w:hAnsi="Gisha" w:cs="Gisha"/>
          <w:sz w:val="20"/>
          <w:szCs w:val="20"/>
        </w:rPr>
        <w:t xml:space="preserve">Interfascicular </w:t>
      </w:r>
      <w:r w:rsidRPr="009B52B3">
        <w:sym w:font="Wingdings" w:char="F0E0"/>
      </w:r>
      <w:r w:rsidRPr="009B52B3">
        <w:rPr>
          <w:rFonts w:ascii="Gisha" w:hAnsi="Gisha" w:cs="Gisha"/>
          <w:sz w:val="20"/>
          <w:szCs w:val="20"/>
        </w:rPr>
        <w:t xml:space="preserve"> columnas entre los axones de la sustancia blanca</w:t>
      </w:r>
    </w:p>
    <w:p w:rsidR="009B52B3" w:rsidRPr="009B52B3" w:rsidRDefault="009B52B3" w:rsidP="00031F52">
      <w:pPr>
        <w:pStyle w:val="Prrafodelista"/>
        <w:numPr>
          <w:ilvl w:val="0"/>
          <w:numId w:val="11"/>
        </w:numPr>
        <w:rPr>
          <w:rFonts w:ascii="Gisha" w:hAnsi="Gisha" w:cs="Gisha"/>
          <w:sz w:val="20"/>
          <w:szCs w:val="20"/>
        </w:rPr>
      </w:pPr>
      <w:r w:rsidRPr="009B52B3">
        <w:rPr>
          <w:rFonts w:ascii="Gisha" w:hAnsi="Gisha" w:cs="Gisha"/>
          <w:sz w:val="20"/>
          <w:szCs w:val="20"/>
        </w:rPr>
        <w:t xml:space="preserve">Satélite </w:t>
      </w:r>
      <w:r w:rsidRPr="009B52B3">
        <w:sym w:font="Wingdings" w:char="F0E0"/>
      </w:r>
      <w:r w:rsidRPr="009B52B3">
        <w:rPr>
          <w:rFonts w:ascii="Gisha" w:hAnsi="Gisha" w:cs="Gisha"/>
          <w:sz w:val="20"/>
          <w:szCs w:val="20"/>
        </w:rPr>
        <w:t xml:space="preserve"> asociado al soma. Sustancia gris. </w:t>
      </w:r>
    </w:p>
    <w:p w:rsidR="009B52B3" w:rsidRDefault="009B52B3" w:rsidP="009B52B3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El citoplasma varía según cómo sea el </w:t>
      </w:r>
      <w:proofErr w:type="spellStart"/>
      <w:r>
        <w:rPr>
          <w:rFonts w:ascii="Gisha" w:hAnsi="Gisha" w:cs="Gisha"/>
          <w:sz w:val="20"/>
          <w:szCs w:val="20"/>
        </w:rPr>
        <w:t>oliodendrocito</w:t>
      </w:r>
      <w:proofErr w:type="spellEnd"/>
      <w:r>
        <w:rPr>
          <w:rFonts w:ascii="Gisha" w:hAnsi="Gisha" w:cs="Gisha"/>
          <w:sz w:val="20"/>
          <w:szCs w:val="20"/>
        </w:rPr>
        <w:t xml:space="preserve">. Tenemos dos tipos: </w:t>
      </w:r>
    </w:p>
    <w:p w:rsidR="00765D0B" w:rsidRDefault="00765D0B" w:rsidP="00765D0B">
      <w:pPr>
        <w:pStyle w:val="Prrafodelista"/>
        <w:numPr>
          <w:ilvl w:val="0"/>
          <w:numId w:val="12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Grandes claros: indiferenciado. Citoplasma muy denso.</w:t>
      </w:r>
    </w:p>
    <w:p w:rsidR="00765D0B" w:rsidRPr="00765D0B" w:rsidRDefault="00765D0B" w:rsidP="00765D0B">
      <w:pPr>
        <w:pStyle w:val="Prrafodelista"/>
        <w:numPr>
          <w:ilvl w:val="0"/>
          <w:numId w:val="12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Pequeños oscuros: maduros. Citoplasma poco denso. </w:t>
      </w:r>
    </w:p>
    <w:p w:rsidR="009B52B3" w:rsidRPr="009B52B3" w:rsidRDefault="00765D0B" w:rsidP="009B52B3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Características generales: </w:t>
      </w:r>
    </w:p>
    <w:p w:rsidR="009B52B3" w:rsidRDefault="009B52B3" w:rsidP="009B52B3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Cuerpo pequeño esférico o poligonal</w:t>
      </w:r>
    </w:p>
    <w:p w:rsidR="009B52B3" w:rsidRDefault="009B52B3" w:rsidP="009B52B3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Ramificaciones cortas y escasas, o no ramificados</w:t>
      </w:r>
    </w:p>
    <w:p w:rsidR="009B52B3" w:rsidRDefault="009B52B3" w:rsidP="009B52B3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proofErr w:type="spellStart"/>
      <w:r>
        <w:rPr>
          <w:rFonts w:ascii="Gisha" w:hAnsi="Gisha" w:cs="Gisha"/>
          <w:sz w:val="20"/>
          <w:szCs w:val="20"/>
        </w:rPr>
        <w:t>Nucleo</w:t>
      </w:r>
      <w:proofErr w:type="spellEnd"/>
      <w:r>
        <w:rPr>
          <w:rFonts w:ascii="Gisha" w:hAnsi="Gisha" w:cs="Gisha"/>
          <w:sz w:val="20"/>
          <w:szCs w:val="20"/>
        </w:rPr>
        <w:t xml:space="preserve"> pequeño irregular, </w:t>
      </w:r>
      <w:proofErr w:type="spellStart"/>
      <w:r>
        <w:rPr>
          <w:rFonts w:ascii="Gisha" w:hAnsi="Gisha" w:cs="Gisha"/>
          <w:sz w:val="20"/>
          <w:szCs w:val="20"/>
        </w:rPr>
        <w:t>heterocromático</w:t>
      </w:r>
      <w:proofErr w:type="spellEnd"/>
    </w:p>
    <w:p w:rsidR="009B52B3" w:rsidRPr="009B52B3" w:rsidRDefault="009B52B3" w:rsidP="009B52B3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>Citoplasma denso escaso, ribosomas (</w:t>
      </w:r>
      <w:proofErr w:type="spellStart"/>
      <w:r>
        <w:rPr>
          <w:rFonts w:ascii="Gisha" w:hAnsi="Gisha" w:cs="Gisha"/>
          <w:sz w:val="20"/>
          <w:szCs w:val="20"/>
        </w:rPr>
        <w:t>basóficlo</w:t>
      </w:r>
      <w:proofErr w:type="spellEnd"/>
      <w:r>
        <w:rPr>
          <w:rFonts w:ascii="Gisha" w:hAnsi="Gisha" w:cs="Gisha"/>
          <w:sz w:val="20"/>
          <w:szCs w:val="20"/>
        </w:rPr>
        <w:t xml:space="preserve">), RER, </w:t>
      </w:r>
      <w:proofErr w:type="spellStart"/>
      <w:r>
        <w:rPr>
          <w:rFonts w:ascii="Gisha" w:hAnsi="Gisha" w:cs="Gisha"/>
          <w:sz w:val="20"/>
          <w:szCs w:val="20"/>
        </w:rPr>
        <w:t>microtúbulos</w:t>
      </w:r>
      <w:proofErr w:type="spellEnd"/>
      <w:r>
        <w:rPr>
          <w:rFonts w:ascii="Gisha" w:hAnsi="Gisha" w:cs="Gisha"/>
          <w:sz w:val="20"/>
          <w:szCs w:val="20"/>
        </w:rPr>
        <w:t xml:space="preserve">. </w:t>
      </w:r>
    </w:p>
    <w:p w:rsidR="009B52B3" w:rsidRDefault="009B52B3" w:rsidP="00031F52">
      <w:pPr>
        <w:rPr>
          <w:rFonts w:ascii="Gisha" w:hAnsi="Gisha" w:cs="Gisha"/>
          <w:sz w:val="20"/>
          <w:szCs w:val="20"/>
        </w:rPr>
      </w:pPr>
      <w:proofErr w:type="spellStart"/>
      <w:r w:rsidRPr="009B52B3">
        <w:rPr>
          <w:rFonts w:ascii="Gisha" w:hAnsi="Gisha" w:cs="Gisha"/>
          <w:sz w:val="20"/>
          <w:szCs w:val="20"/>
          <w:u w:val="single"/>
        </w:rPr>
        <w:t>Marcadodres</w:t>
      </w:r>
      <w:proofErr w:type="spellEnd"/>
      <w:r>
        <w:rPr>
          <w:rFonts w:ascii="Gisha" w:hAnsi="Gisha" w:cs="Gisha"/>
          <w:sz w:val="20"/>
          <w:szCs w:val="20"/>
        </w:rPr>
        <w:t xml:space="preserve">: CNP, glucosas-6-P-DH, </w:t>
      </w:r>
      <w:proofErr w:type="spellStart"/>
      <w:r>
        <w:rPr>
          <w:rFonts w:ascii="Gisha" w:hAnsi="Gisha" w:cs="Gisha"/>
          <w:sz w:val="20"/>
          <w:szCs w:val="20"/>
        </w:rPr>
        <w:t>galactocerebrósidos</w:t>
      </w:r>
      <w:proofErr w:type="spellEnd"/>
      <w:r>
        <w:rPr>
          <w:rFonts w:ascii="Gisha" w:hAnsi="Gisha" w:cs="Gisha"/>
          <w:sz w:val="20"/>
          <w:szCs w:val="20"/>
        </w:rPr>
        <w:t xml:space="preserve"> y colesterol </w:t>
      </w:r>
      <w:proofErr w:type="spellStart"/>
      <w:r>
        <w:rPr>
          <w:rFonts w:ascii="Gisha" w:hAnsi="Gisha" w:cs="Gisha"/>
          <w:sz w:val="20"/>
          <w:szCs w:val="20"/>
        </w:rPr>
        <w:t>éster</w:t>
      </w:r>
      <w:proofErr w:type="spellEnd"/>
      <w:r>
        <w:rPr>
          <w:rFonts w:ascii="Gisha" w:hAnsi="Gisha" w:cs="Gisha"/>
          <w:sz w:val="20"/>
          <w:szCs w:val="20"/>
        </w:rPr>
        <w:t xml:space="preserve"> hidrolasa. </w:t>
      </w:r>
    </w:p>
    <w:p w:rsidR="009B52B3" w:rsidRDefault="009B52B3" w:rsidP="00031F52">
      <w:pPr>
        <w:rPr>
          <w:rFonts w:ascii="Gisha" w:hAnsi="Gisha" w:cs="Gisha"/>
          <w:sz w:val="20"/>
          <w:szCs w:val="20"/>
        </w:rPr>
      </w:pPr>
      <w:r w:rsidRPr="009B52B3">
        <w:rPr>
          <w:rFonts w:ascii="Gisha" w:hAnsi="Gisha" w:cs="Gisha"/>
          <w:sz w:val="20"/>
          <w:szCs w:val="20"/>
          <w:u w:val="single"/>
        </w:rPr>
        <w:t>Función</w:t>
      </w:r>
      <w:r>
        <w:rPr>
          <w:rFonts w:ascii="Gisha" w:hAnsi="Gisha" w:cs="Gisha"/>
          <w:sz w:val="20"/>
          <w:szCs w:val="20"/>
        </w:rPr>
        <w:t xml:space="preserve">: síntesis de mielina. </w:t>
      </w:r>
    </w:p>
    <w:p w:rsidR="00765D0B" w:rsidRDefault="00765D0B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Las prolongaciones forman una capa larga alrededor del axón de la neurona, que se </w:t>
      </w:r>
      <w:proofErr w:type="spellStart"/>
      <w:r>
        <w:rPr>
          <w:rFonts w:ascii="Gisha" w:hAnsi="Gisha" w:cs="Gisha"/>
          <w:sz w:val="20"/>
          <w:szCs w:val="20"/>
        </w:rPr>
        <w:t>enrrolla</w:t>
      </w:r>
      <w:proofErr w:type="spellEnd"/>
      <w:r>
        <w:rPr>
          <w:rFonts w:ascii="Gisha" w:hAnsi="Gisha" w:cs="Gisha"/>
          <w:sz w:val="20"/>
          <w:szCs w:val="20"/>
        </w:rPr>
        <w:t xml:space="preserve"> sobre si misma formando la vaina. Al enrollarse de esta forma se crean tres capas:</w:t>
      </w:r>
    </w:p>
    <w:tbl>
      <w:tblPr>
        <w:tblStyle w:val="Tablaconcuadrcula"/>
        <w:tblW w:w="0" w:type="auto"/>
        <w:tblLook w:val="04A0"/>
      </w:tblPr>
      <w:tblGrid>
        <w:gridCol w:w="1242"/>
        <w:gridCol w:w="7402"/>
      </w:tblGrid>
      <w:tr w:rsidR="00765D0B" w:rsidTr="00765D0B">
        <w:tc>
          <w:tcPr>
            <w:tcW w:w="1242" w:type="dxa"/>
          </w:tcPr>
          <w:p w:rsidR="00765D0B" w:rsidRDefault="00765D0B" w:rsidP="00031F52">
            <w:pPr>
              <w:rPr>
                <w:rFonts w:ascii="Gisha" w:hAnsi="Gisha" w:cs="Gisha"/>
                <w:sz w:val="20"/>
                <w:szCs w:val="20"/>
              </w:rPr>
            </w:pPr>
            <w:proofErr w:type="spellStart"/>
            <w:r>
              <w:rPr>
                <w:rFonts w:ascii="Gisha" w:hAnsi="Gisha" w:cs="Gisha"/>
                <w:sz w:val="20"/>
                <w:szCs w:val="20"/>
              </w:rPr>
              <w:t>Abaxómica</w:t>
            </w:r>
            <w:proofErr w:type="spellEnd"/>
          </w:p>
        </w:tc>
        <w:tc>
          <w:tcPr>
            <w:tcW w:w="7402" w:type="dxa"/>
          </w:tcPr>
          <w:p w:rsidR="00765D0B" w:rsidRDefault="00765D0B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Membrana exterior</w:t>
            </w:r>
          </w:p>
        </w:tc>
      </w:tr>
      <w:tr w:rsidR="00765D0B" w:rsidTr="00765D0B">
        <w:tc>
          <w:tcPr>
            <w:tcW w:w="1242" w:type="dxa"/>
          </w:tcPr>
          <w:p w:rsidR="00765D0B" w:rsidRDefault="00765D0B" w:rsidP="00031F52">
            <w:pPr>
              <w:rPr>
                <w:rFonts w:ascii="Gisha" w:hAnsi="Gisha" w:cs="Gisha"/>
                <w:sz w:val="20"/>
                <w:szCs w:val="20"/>
              </w:rPr>
            </w:pPr>
            <w:proofErr w:type="spellStart"/>
            <w:r>
              <w:rPr>
                <w:rFonts w:ascii="Gisha" w:hAnsi="Gisha" w:cs="Gisha"/>
                <w:sz w:val="20"/>
                <w:szCs w:val="20"/>
              </w:rPr>
              <w:t>Adaxónica</w:t>
            </w:r>
            <w:proofErr w:type="spellEnd"/>
          </w:p>
        </w:tc>
        <w:tc>
          <w:tcPr>
            <w:tcW w:w="7402" w:type="dxa"/>
          </w:tcPr>
          <w:p w:rsidR="00765D0B" w:rsidRDefault="00765D0B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>Membrana interior (mirando hacia el axón)</w:t>
            </w:r>
          </w:p>
        </w:tc>
      </w:tr>
      <w:tr w:rsidR="00765D0B" w:rsidTr="00765D0B">
        <w:tc>
          <w:tcPr>
            <w:tcW w:w="1242" w:type="dxa"/>
          </w:tcPr>
          <w:p w:rsidR="00765D0B" w:rsidRDefault="00765D0B" w:rsidP="00031F52">
            <w:pPr>
              <w:rPr>
                <w:rFonts w:ascii="Gisha" w:hAnsi="Gisha" w:cs="Gisha"/>
                <w:sz w:val="20"/>
                <w:szCs w:val="20"/>
              </w:rPr>
            </w:pPr>
            <w:proofErr w:type="spellStart"/>
            <w:r>
              <w:rPr>
                <w:rFonts w:ascii="Gisha" w:hAnsi="Gisha" w:cs="Gisha"/>
                <w:sz w:val="20"/>
                <w:szCs w:val="20"/>
              </w:rPr>
              <w:t>Mesoaxón</w:t>
            </w:r>
            <w:proofErr w:type="spellEnd"/>
          </w:p>
        </w:tc>
        <w:tc>
          <w:tcPr>
            <w:tcW w:w="7402" w:type="dxa"/>
          </w:tcPr>
          <w:p w:rsidR="00765D0B" w:rsidRDefault="00765D0B" w:rsidP="00031F52">
            <w:pPr>
              <w:rPr>
                <w:rFonts w:ascii="Gisha" w:hAnsi="Gisha" w:cs="Gisha"/>
                <w:sz w:val="20"/>
                <w:szCs w:val="20"/>
              </w:rPr>
            </w:pPr>
          </w:p>
        </w:tc>
      </w:tr>
    </w:tbl>
    <w:p w:rsidR="00765D0B" w:rsidRPr="005008BA" w:rsidRDefault="00765D0B" w:rsidP="00031F52">
      <w:pPr>
        <w:rPr>
          <w:rFonts w:ascii="Gisha" w:hAnsi="Gisha" w:cs="Gisha"/>
          <w:sz w:val="20"/>
          <w:szCs w:val="20"/>
        </w:rPr>
      </w:pPr>
    </w:p>
    <w:p w:rsidR="00ED1B28" w:rsidRPr="005008BA" w:rsidRDefault="005008BA" w:rsidP="00031F52">
      <w:pPr>
        <w:rPr>
          <w:rFonts w:ascii="Gisha" w:hAnsi="Gisha" w:cs="Gisha"/>
          <w:b/>
          <w:sz w:val="20"/>
          <w:szCs w:val="20"/>
          <w:u w:val="single"/>
        </w:rPr>
      </w:pPr>
      <w:r w:rsidRPr="005008BA">
        <w:rPr>
          <w:rFonts w:ascii="Gisha" w:hAnsi="Gisha" w:cs="Gisha"/>
          <w:b/>
          <w:sz w:val="20"/>
          <w:szCs w:val="20"/>
          <w:u w:val="single"/>
        </w:rPr>
        <w:t xml:space="preserve">7.2. </w:t>
      </w:r>
      <w:proofErr w:type="spellStart"/>
      <w:r w:rsidRPr="005008BA">
        <w:rPr>
          <w:rFonts w:ascii="Gisha" w:hAnsi="Gisha" w:cs="Gisha"/>
          <w:b/>
          <w:sz w:val="20"/>
          <w:szCs w:val="20"/>
          <w:u w:val="single"/>
        </w:rPr>
        <w:t>Neuroglía</w:t>
      </w:r>
      <w:proofErr w:type="spellEnd"/>
      <w:r w:rsidRPr="005008BA">
        <w:rPr>
          <w:rFonts w:ascii="Gisha" w:hAnsi="Gisha" w:cs="Gisha"/>
          <w:b/>
          <w:sz w:val="20"/>
          <w:szCs w:val="20"/>
          <w:u w:val="single"/>
        </w:rPr>
        <w:t xml:space="preserve"> del </w:t>
      </w:r>
      <w:r w:rsidR="00ED1B28" w:rsidRPr="005008BA">
        <w:rPr>
          <w:rFonts w:ascii="Gisha" w:hAnsi="Gisha" w:cs="Gisha"/>
          <w:b/>
          <w:sz w:val="20"/>
          <w:szCs w:val="20"/>
          <w:u w:val="single"/>
        </w:rPr>
        <w:t>SNP</w:t>
      </w:r>
    </w:p>
    <w:tbl>
      <w:tblPr>
        <w:tblStyle w:val="Tablaconcuadrcula"/>
        <w:tblW w:w="8897" w:type="dxa"/>
        <w:tblLook w:val="04A0"/>
      </w:tblPr>
      <w:tblGrid>
        <w:gridCol w:w="2093"/>
        <w:gridCol w:w="6804"/>
      </w:tblGrid>
      <w:tr w:rsidR="00ED1B28" w:rsidTr="00430D8B">
        <w:tc>
          <w:tcPr>
            <w:tcW w:w="2093" w:type="dxa"/>
          </w:tcPr>
          <w:p w:rsidR="00430D8B" w:rsidRDefault="00430D8B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430D8B" w:rsidRDefault="00430D8B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430D8B" w:rsidRDefault="00430D8B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</w:p>
          <w:p w:rsidR="00ED1B28" w:rsidRPr="00430D8B" w:rsidRDefault="00ED1B28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430D8B">
              <w:rPr>
                <w:rFonts w:ascii="Gisha" w:hAnsi="Gisha" w:cs="Gisha"/>
                <w:b/>
                <w:sz w:val="20"/>
                <w:szCs w:val="20"/>
              </w:rPr>
              <w:t xml:space="preserve">Células de </w:t>
            </w:r>
            <w:proofErr w:type="spellStart"/>
            <w:r w:rsidRPr="00430D8B">
              <w:rPr>
                <w:rFonts w:ascii="Gisha" w:hAnsi="Gisha" w:cs="Gisha"/>
                <w:b/>
                <w:sz w:val="20"/>
                <w:szCs w:val="20"/>
              </w:rPr>
              <w:t>Schwann</w:t>
            </w:r>
            <w:proofErr w:type="spellEnd"/>
          </w:p>
        </w:tc>
        <w:tc>
          <w:tcPr>
            <w:tcW w:w="6804" w:type="dxa"/>
          </w:tcPr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Sostén de fibras nerviosas, aislante eléctrico y protección. </w:t>
            </w:r>
          </w:p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Forma las </w:t>
            </w:r>
            <w:r w:rsidRPr="00430D8B">
              <w:rPr>
                <w:rFonts w:ascii="Gisha" w:hAnsi="Gisha" w:cs="Gisha"/>
                <w:b/>
                <w:sz w:val="20"/>
                <w:szCs w:val="20"/>
              </w:rPr>
              <w:t>vainas de mielina</w:t>
            </w:r>
            <w:r>
              <w:rPr>
                <w:rFonts w:ascii="Gisha" w:hAnsi="Gisha" w:cs="Gisha"/>
                <w:sz w:val="20"/>
                <w:szCs w:val="20"/>
              </w:rPr>
              <w:t xml:space="preserve"> y se localiza en los axones. </w:t>
            </w:r>
          </w:p>
          <w:p w:rsidR="00430D8B" w:rsidRDefault="00430D8B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Las </w:t>
            </w:r>
            <w:r w:rsidRPr="00430D8B">
              <w:rPr>
                <w:rFonts w:ascii="Gisha" w:hAnsi="Gisha" w:cs="Gisha"/>
                <w:b/>
                <w:sz w:val="20"/>
                <w:szCs w:val="20"/>
              </w:rPr>
              <w:t>fibras amielínicas están recubiertas por la membrana</w:t>
            </w:r>
            <w:r>
              <w:rPr>
                <w:rFonts w:ascii="Gisha" w:hAnsi="Gisha" w:cs="Gisha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Schwann</w:t>
            </w:r>
            <w:proofErr w:type="spellEnd"/>
          </w:p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Deriva de la </w:t>
            </w:r>
            <w:r w:rsidRPr="00430D8B">
              <w:rPr>
                <w:rFonts w:ascii="Gisha" w:hAnsi="Gisha" w:cs="Gisha"/>
                <w:b/>
                <w:sz w:val="20"/>
                <w:szCs w:val="20"/>
              </w:rPr>
              <w:t>cresta neural</w:t>
            </w:r>
            <w:r>
              <w:rPr>
                <w:rFonts w:ascii="Gisha" w:hAnsi="Gisha" w:cs="Gisha"/>
                <w:sz w:val="20"/>
                <w:szCs w:val="20"/>
              </w:rPr>
              <w:t xml:space="preserve">. </w:t>
            </w:r>
          </w:p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Capacidad de división y colaboran en </w:t>
            </w:r>
            <w:r w:rsidRPr="00430D8B">
              <w:rPr>
                <w:rFonts w:ascii="Gisha" w:hAnsi="Gisha" w:cs="Gisha"/>
                <w:b/>
                <w:sz w:val="20"/>
                <w:szCs w:val="20"/>
              </w:rPr>
              <w:t xml:space="preserve">regeneración </w:t>
            </w:r>
            <w:proofErr w:type="spellStart"/>
            <w:r w:rsidRPr="00430D8B">
              <w:rPr>
                <w:rFonts w:ascii="Gisha" w:hAnsi="Gisha" w:cs="Gisha"/>
                <w:b/>
                <w:sz w:val="20"/>
                <w:szCs w:val="20"/>
              </w:rPr>
              <w:t>axonal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 xml:space="preserve"> ante rotura </w:t>
            </w:r>
            <w:r>
              <w:rPr>
                <w:rFonts w:ascii="Gisha" w:hAnsi="Gisha" w:cs="Gisha"/>
                <w:sz w:val="20"/>
                <w:szCs w:val="20"/>
              </w:rPr>
              <w:lastRenderedPageBreak/>
              <w:t xml:space="preserve">de lámina externa. </w:t>
            </w:r>
          </w:p>
          <w:p w:rsidR="00ED1B28" w:rsidRDefault="00ED1B28" w:rsidP="00031F52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Al </w:t>
            </w:r>
            <w:proofErr w:type="spellStart"/>
            <w:r>
              <w:rPr>
                <w:rFonts w:ascii="Gisha" w:hAnsi="Gisha" w:cs="Gisha"/>
                <w:sz w:val="20"/>
                <w:szCs w:val="20"/>
              </w:rPr>
              <w:t>mielinizar</w:t>
            </w:r>
            <w:proofErr w:type="spellEnd"/>
            <w:r>
              <w:rPr>
                <w:rFonts w:ascii="Gisha" w:hAnsi="Gisha" w:cs="Gisha"/>
                <w:sz w:val="20"/>
                <w:szCs w:val="20"/>
              </w:rPr>
              <w:t>, se tumban paralelas al axón y lo envuelven.</w:t>
            </w:r>
          </w:p>
        </w:tc>
      </w:tr>
      <w:tr w:rsidR="00ED1B28" w:rsidTr="00430D8B">
        <w:tc>
          <w:tcPr>
            <w:tcW w:w="2093" w:type="dxa"/>
          </w:tcPr>
          <w:p w:rsidR="00ED1B28" w:rsidRPr="00430D8B" w:rsidRDefault="00ED1B28" w:rsidP="00031F52">
            <w:pPr>
              <w:rPr>
                <w:rFonts w:ascii="Gisha" w:hAnsi="Gisha" w:cs="Gisha"/>
                <w:b/>
                <w:sz w:val="20"/>
                <w:szCs w:val="20"/>
              </w:rPr>
            </w:pPr>
            <w:r w:rsidRPr="00430D8B">
              <w:rPr>
                <w:rFonts w:ascii="Gisha" w:hAnsi="Gisha" w:cs="Gisha"/>
                <w:b/>
                <w:sz w:val="20"/>
                <w:szCs w:val="20"/>
              </w:rPr>
              <w:lastRenderedPageBreak/>
              <w:t>Células satélite</w:t>
            </w:r>
          </w:p>
        </w:tc>
        <w:tc>
          <w:tcPr>
            <w:tcW w:w="6804" w:type="dxa"/>
          </w:tcPr>
          <w:p w:rsidR="00ED1B28" w:rsidRDefault="00ED1B28" w:rsidP="00236181">
            <w:pPr>
              <w:rPr>
                <w:rFonts w:ascii="Gisha" w:hAnsi="Gisha" w:cs="Gisha"/>
                <w:sz w:val="20"/>
                <w:szCs w:val="20"/>
              </w:rPr>
            </w:pPr>
            <w:r>
              <w:rPr>
                <w:rFonts w:ascii="Gisha" w:hAnsi="Gisha" w:cs="Gisha"/>
                <w:sz w:val="20"/>
                <w:szCs w:val="20"/>
              </w:rPr>
              <w:t xml:space="preserve">Aislante eléctrico e intercambio metabólico. </w:t>
            </w:r>
            <w:r w:rsidR="00236181">
              <w:rPr>
                <w:rFonts w:ascii="Gisha" w:hAnsi="Gisha" w:cs="Gisha"/>
                <w:sz w:val="20"/>
                <w:szCs w:val="20"/>
              </w:rPr>
              <w:t xml:space="preserve">Pequeñas células cúbicas que rodean los somas neuronales de los ganglios. </w:t>
            </w:r>
            <w:r w:rsidR="00430D8B">
              <w:rPr>
                <w:rFonts w:ascii="Gisha" w:hAnsi="Gisha" w:cs="Gisha"/>
                <w:sz w:val="20"/>
                <w:szCs w:val="20"/>
              </w:rPr>
              <w:t xml:space="preserve"> </w:t>
            </w:r>
          </w:p>
        </w:tc>
      </w:tr>
    </w:tbl>
    <w:p w:rsidR="00ED1B28" w:rsidRDefault="00ED1B28" w:rsidP="00031F52">
      <w:pPr>
        <w:rPr>
          <w:rFonts w:ascii="Gisha" w:hAnsi="Gisha" w:cs="Gisha"/>
          <w:sz w:val="20"/>
          <w:szCs w:val="20"/>
        </w:rPr>
      </w:pPr>
    </w:p>
    <w:p w:rsidR="005008BA" w:rsidRDefault="005008BA" w:rsidP="00031F52">
      <w:pPr>
        <w:rPr>
          <w:rFonts w:ascii="Gisha" w:hAnsi="Gisha" w:cs="Gisha"/>
          <w:sz w:val="20"/>
          <w:szCs w:val="20"/>
          <w:u w:val="single"/>
        </w:rPr>
      </w:pPr>
      <w:r>
        <w:rPr>
          <w:rFonts w:ascii="Gisha" w:hAnsi="Gisha" w:cs="Gisha"/>
          <w:sz w:val="20"/>
          <w:szCs w:val="20"/>
          <w:u w:val="single"/>
        </w:rPr>
        <w:t xml:space="preserve">Vaina de mielina de </w:t>
      </w:r>
      <w:proofErr w:type="spellStart"/>
      <w:r>
        <w:rPr>
          <w:rFonts w:ascii="Gisha" w:hAnsi="Gisha" w:cs="Gisha"/>
          <w:sz w:val="20"/>
          <w:szCs w:val="20"/>
          <w:u w:val="single"/>
        </w:rPr>
        <w:t>Schwann</w:t>
      </w:r>
      <w:proofErr w:type="spellEnd"/>
    </w:p>
    <w:p w:rsidR="005008BA" w:rsidRDefault="005008BA" w:rsidP="00031F52">
      <w:pPr>
        <w:rPr>
          <w:rFonts w:ascii="Gisha" w:hAnsi="Gisha" w:cs="Gisha"/>
          <w:sz w:val="20"/>
          <w:szCs w:val="20"/>
        </w:rPr>
      </w:pPr>
      <w:r>
        <w:rPr>
          <w:rFonts w:ascii="Gisha" w:hAnsi="Gisha" w:cs="Gisha"/>
          <w:sz w:val="20"/>
          <w:szCs w:val="20"/>
        </w:rPr>
        <w:t xml:space="preserve">Capas sucesivas de membrana celular modificada con muchos lípidos (el citoplasma va desapareciendo). </w:t>
      </w:r>
    </w:p>
    <w:p w:rsidR="005008BA" w:rsidRDefault="005008BA" w:rsidP="005008BA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5008BA">
        <w:rPr>
          <w:rFonts w:ascii="Gisha" w:hAnsi="Gisha" w:cs="Gisha"/>
          <w:b/>
          <w:sz w:val="20"/>
          <w:szCs w:val="20"/>
        </w:rPr>
        <w:t>Línea densa mayor</w:t>
      </w:r>
      <w:r>
        <w:rPr>
          <w:rFonts w:ascii="Gisha" w:hAnsi="Gisha" w:cs="Gisha"/>
          <w:sz w:val="20"/>
          <w:szCs w:val="20"/>
        </w:rPr>
        <w:t xml:space="preserve"> = fusión de las superficies citoplasmáticas al desaparecer la membrana</w:t>
      </w:r>
    </w:p>
    <w:p w:rsidR="005008BA" w:rsidRDefault="005008BA" w:rsidP="005008BA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5008BA">
        <w:rPr>
          <w:rFonts w:ascii="Gisha" w:hAnsi="Gisha" w:cs="Gisha"/>
          <w:b/>
          <w:sz w:val="20"/>
          <w:szCs w:val="20"/>
        </w:rPr>
        <w:t>Capa de material claro</w:t>
      </w:r>
      <w:r>
        <w:rPr>
          <w:rFonts w:ascii="Gisha" w:hAnsi="Gisha" w:cs="Gisha"/>
          <w:sz w:val="20"/>
          <w:szCs w:val="20"/>
        </w:rPr>
        <w:t xml:space="preserve"> = material </w:t>
      </w:r>
      <w:proofErr w:type="spellStart"/>
      <w:r>
        <w:rPr>
          <w:rFonts w:ascii="Gisha" w:hAnsi="Gisha" w:cs="Gisha"/>
          <w:sz w:val="20"/>
          <w:szCs w:val="20"/>
        </w:rPr>
        <w:t>lipídico</w:t>
      </w:r>
      <w:proofErr w:type="spellEnd"/>
      <w:r>
        <w:rPr>
          <w:rFonts w:ascii="Gisha" w:hAnsi="Gisha" w:cs="Gisha"/>
          <w:sz w:val="20"/>
          <w:szCs w:val="20"/>
        </w:rPr>
        <w:t xml:space="preserve"> de la </w:t>
      </w:r>
      <w:proofErr w:type="spellStart"/>
      <w:r>
        <w:rPr>
          <w:rFonts w:ascii="Gisha" w:hAnsi="Gisha" w:cs="Gisha"/>
          <w:sz w:val="20"/>
          <w:szCs w:val="20"/>
        </w:rPr>
        <w:t>bicapa</w:t>
      </w:r>
      <w:proofErr w:type="spellEnd"/>
    </w:p>
    <w:p w:rsidR="005008BA" w:rsidRDefault="005008BA" w:rsidP="005008BA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5008BA">
        <w:rPr>
          <w:rFonts w:ascii="Gisha" w:hAnsi="Gisha" w:cs="Gisha"/>
          <w:b/>
          <w:sz w:val="20"/>
          <w:szCs w:val="20"/>
        </w:rPr>
        <w:t xml:space="preserve">Línea </w:t>
      </w:r>
      <w:proofErr w:type="spellStart"/>
      <w:r w:rsidRPr="005008BA">
        <w:rPr>
          <w:rFonts w:ascii="Gisha" w:hAnsi="Gisha" w:cs="Gisha"/>
          <w:b/>
          <w:sz w:val="20"/>
          <w:szCs w:val="20"/>
        </w:rPr>
        <w:t>intreperiódica</w:t>
      </w:r>
      <w:proofErr w:type="spellEnd"/>
      <w:r>
        <w:rPr>
          <w:rFonts w:ascii="Gisha" w:hAnsi="Gisha" w:cs="Gisha"/>
          <w:sz w:val="20"/>
          <w:szCs w:val="20"/>
        </w:rPr>
        <w:t xml:space="preserve"> = fusión de caras externas de las membranas</w:t>
      </w:r>
    </w:p>
    <w:p w:rsidR="005008BA" w:rsidRPr="005008BA" w:rsidRDefault="005008BA" w:rsidP="005008BA">
      <w:pPr>
        <w:pStyle w:val="Prrafodelista"/>
        <w:numPr>
          <w:ilvl w:val="0"/>
          <w:numId w:val="1"/>
        </w:numPr>
        <w:rPr>
          <w:rFonts w:ascii="Gisha" w:hAnsi="Gisha" w:cs="Gisha"/>
          <w:sz w:val="20"/>
          <w:szCs w:val="20"/>
        </w:rPr>
      </w:pPr>
      <w:r w:rsidRPr="005008BA">
        <w:rPr>
          <w:rFonts w:ascii="Gisha" w:hAnsi="Gisha" w:cs="Gisha"/>
          <w:b/>
          <w:sz w:val="20"/>
          <w:szCs w:val="20"/>
        </w:rPr>
        <w:t>Incisura de Schmidt-</w:t>
      </w:r>
      <w:proofErr w:type="spellStart"/>
      <w:r w:rsidRPr="005008BA">
        <w:rPr>
          <w:rFonts w:ascii="Gisha" w:hAnsi="Gisha" w:cs="Gisha"/>
          <w:b/>
          <w:sz w:val="20"/>
          <w:szCs w:val="20"/>
        </w:rPr>
        <w:t>Latermann</w:t>
      </w:r>
      <w:proofErr w:type="spellEnd"/>
      <w:r>
        <w:rPr>
          <w:rFonts w:ascii="Gisha" w:hAnsi="Gisha" w:cs="Gisha"/>
          <w:sz w:val="20"/>
          <w:szCs w:val="20"/>
        </w:rPr>
        <w:t xml:space="preserve"> = hendiduras oblicuas a cada lado del axón. </w:t>
      </w:r>
    </w:p>
    <w:sectPr w:rsidR="005008BA" w:rsidRPr="005008BA" w:rsidSect="0036400E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034E" w:rsidRDefault="0012034E" w:rsidP="0012034E">
      <w:pPr>
        <w:spacing w:after="0" w:line="240" w:lineRule="auto"/>
      </w:pPr>
      <w:r>
        <w:separator/>
      </w:r>
    </w:p>
  </w:endnote>
  <w:endnote w:type="continuationSeparator" w:id="0">
    <w:p w:rsidR="0012034E" w:rsidRDefault="0012034E" w:rsidP="001203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034E" w:rsidRDefault="0012034E" w:rsidP="0012034E">
      <w:pPr>
        <w:spacing w:after="0" w:line="240" w:lineRule="auto"/>
      </w:pPr>
      <w:r>
        <w:separator/>
      </w:r>
    </w:p>
  </w:footnote>
  <w:footnote w:type="continuationSeparator" w:id="0">
    <w:p w:rsidR="0012034E" w:rsidRDefault="0012034E" w:rsidP="001203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34E" w:rsidRDefault="0012034E">
    <w:pPr>
      <w:pStyle w:val="Encabezado"/>
    </w:pPr>
    <w:r>
      <w:t xml:space="preserve">                                                                                                                        María Moragues Casanova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A3725"/>
    <w:multiLevelType w:val="hybridMultilevel"/>
    <w:tmpl w:val="56E4FB52"/>
    <w:lvl w:ilvl="0" w:tplc="461C36A8">
      <w:numFmt w:val="bullet"/>
      <w:lvlText w:val="-"/>
      <w:lvlJc w:val="left"/>
      <w:pPr>
        <w:ind w:left="720" w:hanging="360"/>
      </w:pPr>
      <w:rPr>
        <w:rFonts w:ascii="Gisha" w:eastAsiaTheme="minorHAnsi" w:hAnsi="Gisha" w:cs="Gish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7A1A75"/>
    <w:multiLevelType w:val="hybridMultilevel"/>
    <w:tmpl w:val="7DD6DD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B37284"/>
    <w:multiLevelType w:val="hybridMultilevel"/>
    <w:tmpl w:val="EF44ACA4"/>
    <w:lvl w:ilvl="0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D3400B5"/>
    <w:multiLevelType w:val="hybridMultilevel"/>
    <w:tmpl w:val="9774A516"/>
    <w:lvl w:ilvl="0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5764C83"/>
    <w:multiLevelType w:val="hybridMultilevel"/>
    <w:tmpl w:val="A4EEC03C"/>
    <w:lvl w:ilvl="0" w:tplc="B0C286E6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FD5039"/>
    <w:multiLevelType w:val="hybridMultilevel"/>
    <w:tmpl w:val="D07CE0BA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386AC8"/>
    <w:multiLevelType w:val="hybridMultilevel"/>
    <w:tmpl w:val="9A52CE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AB17BD"/>
    <w:multiLevelType w:val="hybridMultilevel"/>
    <w:tmpl w:val="B4F250E6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424CCF"/>
    <w:multiLevelType w:val="hybridMultilevel"/>
    <w:tmpl w:val="E47E6F9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021F2F"/>
    <w:multiLevelType w:val="hybridMultilevel"/>
    <w:tmpl w:val="8C80A1F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B7243C"/>
    <w:multiLevelType w:val="hybridMultilevel"/>
    <w:tmpl w:val="88FA73A6"/>
    <w:lvl w:ilvl="0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7EB07D3D"/>
    <w:multiLevelType w:val="hybridMultilevel"/>
    <w:tmpl w:val="8EBA11A8"/>
    <w:lvl w:ilvl="0" w:tplc="10A84E1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0"/>
  </w:num>
  <w:num w:numId="4">
    <w:abstractNumId w:val="8"/>
  </w:num>
  <w:num w:numId="5">
    <w:abstractNumId w:val="5"/>
  </w:num>
  <w:num w:numId="6">
    <w:abstractNumId w:val="9"/>
  </w:num>
  <w:num w:numId="7">
    <w:abstractNumId w:val="3"/>
  </w:num>
  <w:num w:numId="8">
    <w:abstractNumId w:val="4"/>
  </w:num>
  <w:num w:numId="9">
    <w:abstractNumId w:val="2"/>
  </w:num>
  <w:num w:numId="10">
    <w:abstractNumId w:val="6"/>
  </w:num>
  <w:num w:numId="11">
    <w:abstractNumId w:val="1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13F9"/>
    <w:rsid w:val="000005CD"/>
    <w:rsid w:val="000032FA"/>
    <w:rsid w:val="00003450"/>
    <w:rsid w:val="000070ED"/>
    <w:rsid w:val="000079A2"/>
    <w:rsid w:val="00007EA2"/>
    <w:rsid w:val="000104D8"/>
    <w:rsid w:val="000134F0"/>
    <w:rsid w:val="00014431"/>
    <w:rsid w:val="00015FE9"/>
    <w:rsid w:val="00017137"/>
    <w:rsid w:val="0002145F"/>
    <w:rsid w:val="0002482C"/>
    <w:rsid w:val="00031F52"/>
    <w:rsid w:val="00032775"/>
    <w:rsid w:val="00032934"/>
    <w:rsid w:val="0003560F"/>
    <w:rsid w:val="00035ACB"/>
    <w:rsid w:val="00040D46"/>
    <w:rsid w:val="00041FE0"/>
    <w:rsid w:val="000421CD"/>
    <w:rsid w:val="00042A31"/>
    <w:rsid w:val="00043138"/>
    <w:rsid w:val="00043DC4"/>
    <w:rsid w:val="00051DBF"/>
    <w:rsid w:val="00053E30"/>
    <w:rsid w:val="00056FCE"/>
    <w:rsid w:val="000628E1"/>
    <w:rsid w:val="00063B46"/>
    <w:rsid w:val="000659F3"/>
    <w:rsid w:val="0007126D"/>
    <w:rsid w:val="000763CF"/>
    <w:rsid w:val="00076470"/>
    <w:rsid w:val="00080350"/>
    <w:rsid w:val="00081FE1"/>
    <w:rsid w:val="00082365"/>
    <w:rsid w:val="00082C30"/>
    <w:rsid w:val="000854C4"/>
    <w:rsid w:val="00085A53"/>
    <w:rsid w:val="000912D2"/>
    <w:rsid w:val="00091936"/>
    <w:rsid w:val="00091A82"/>
    <w:rsid w:val="0009307B"/>
    <w:rsid w:val="000A1633"/>
    <w:rsid w:val="000A319E"/>
    <w:rsid w:val="000A3325"/>
    <w:rsid w:val="000A358F"/>
    <w:rsid w:val="000A5B2E"/>
    <w:rsid w:val="000A691F"/>
    <w:rsid w:val="000B079A"/>
    <w:rsid w:val="000B1219"/>
    <w:rsid w:val="000B1871"/>
    <w:rsid w:val="000B2837"/>
    <w:rsid w:val="000B3809"/>
    <w:rsid w:val="000B388C"/>
    <w:rsid w:val="000B5426"/>
    <w:rsid w:val="000C5016"/>
    <w:rsid w:val="000C7CB1"/>
    <w:rsid w:val="000C7CB7"/>
    <w:rsid w:val="000D22BC"/>
    <w:rsid w:val="000D3A77"/>
    <w:rsid w:val="000D4085"/>
    <w:rsid w:val="000D4195"/>
    <w:rsid w:val="000D498D"/>
    <w:rsid w:val="000D5555"/>
    <w:rsid w:val="000D7454"/>
    <w:rsid w:val="000D7A8D"/>
    <w:rsid w:val="000E4C08"/>
    <w:rsid w:val="000E5C3D"/>
    <w:rsid w:val="000F3B11"/>
    <w:rsid w:val="0010182B"/>
    <w:rsid w:val="0010782C"/>
    <w:rsid w:val="00107D66"/>
    <w:rsid w:val="00112EC3"/>
    <w:rsid w:val="0011642F"/>
    <w:rsid w:val="0012034E"/>
    <w:rsid w:val="0012187D"/>
    <w:rsid w:val="00122913"/>
    <w:rsid w:val="00123AEA"/>
    <w:rsid w:val="00123EB7"/>
    <w:rsid w:val="0012489B"/>
    <w:rsid w:val="0012563A"/>
    <w:rsid w:val="001270C3"/>
    <w:rsid w:val="00131331"/>
    <w:rsid w:val="00136D0A"/>
    <w:rsid w:val="00137FAE"/>
    <w:rsid w:val="00140397"/>
    <w:rsid w:val="00141775"/>
    <w:rsid w:val="00142B8E"/>
    <w:rsid w:val="001437CF"/>
    <w:rsid w:val="00147C12"/>
    <w:rsid w:val="00155F80"/>
    <w:rsid w:val="001600BB"/>
    <w:rsid w:val="00161889"/>
    <w:rsid w:val="0016304F"/>
    <w:rsid w:val="0016509D"/>
    <w:rsid w:val="001658FB"/>
    <w:rsid w:val="00167369"/>
    <w:rsid w:val="0017128B"/>
    <w:rsid w:val="001718A8"/>
    <w:rsid w:val="001731AF"/>
    <w:rsid w:val="00173566"/>
    <w:rsid w:val="00173C89"/>
    <w:rsid w:val="00174EE0"/>
    <w:rsid w:val="001767AF"/>
    <w:rsid w:val="00176B28"/>
    <w:rsid w:val="00186B3A"/>
    <w:rsid w:val="0019092E"/>
    <w:rsid w:val="00190CF4"/>
    <w:rsid w:val="001A0429"/>
    <w:rsid w:val="001A5F5C"/>
    <w:rsid w:val="001A647D"/>
    <w:rsid w:val="001B0E19"/>
    <w:rsid w:val="001B59A4"/>
    <w:rsid w:val="001B5AD2"/>
    <w:rsid w:val="001C0E2C"/>
    <w:rsid w:val="001C2711"/>
    <w:rsid w:val="001C397A"/>
    <w:rsid w:val="001C3C09"/>
    <w:rsid w:val="001C3C67"/>
    <w:rsid w:val="001D598A"/>
    <w:rsid w:val="001D5A85"/>
    <w:rsid w:val="001D640D"/>
    <w:rsid w:val="001E542F"/>
    <w:rsid w:val="001E5D0A"/>
    <w:rsid w:val="001E605E"/>
    <w:rsid w:val="001E6C96"/>
    <w:rsid w:val="001F03F1"/>
    <w:rsid w:val="001F09BB"/>
    <w:rsid w:val="001F3277"/>
    <w:rsid w:val="001F3292"/>
    <w:rsid w:val="001F3858"/>
    <w:rsid w:val="001F4445"/>
    <w:rsid w:val="001F5984"/>
    <w:rsid w:val="002001FE"/>
    <w:rsid w:val="00200A49"/>
    <w:rsid w:val="002012D1"/>
    <w:rsid w:val="00207405"/>
    <w:rsid w:val="00207408"/>
    <w:rsid w:val="002115B0"/>
    <w:rsid w:val="0021354F"/>
    <w:rsid w:val="00222AE5"/>
    <w:rsid w:val="002252CF"/>
    <w:rsid w:val="00226929"/>
    <w:rsid w:val="00226A0A"/>
    <w:rsid w:val="00230936"/>
    <w:rsid w:val="0023571F"/>
    <w:rsid w:val="00236181"/>
    <w:rsid w:val="00241390"/>
    <w:rsid w:val="00242870"/>
    <w:rsid w:val="00242E2F"/>
    <w:rsid w:val="00244FA6"/>
    <w:rsid w:val="002467E7"/>
    <w:rsid w:val="0025163A"/>
    <w:rsid w:val="00253C81"/>
    <w:rsid w:val="0026021C"/>
    <w:rsid w:val="00261446"/>
    <w:rsid w:val="002658BA"/>
    <w:rsid w:val="002679D5"/>
    <w:rsid w:val="00270A49"/>
    <w:rsid w:val="00275312"/>
    <w:rsid w:val="002757D9"/>
    <w:rsid w:val="00275B7B"/>
    <w:rsid w:val="00275E03"/>
    <w:rsid w:val="00280068"/>
    <w:rsid w:val="00280670"/>
    <w:rsid w:val="00287383"/>
    <w:rsid w:val="00290ADB"/>
    <w:rsid w:val="002910C1"/>
    <w:rsid w:val="00292260"/>
    <w:rsid w:val="00293131"/>
    <w:rsid w:val="002934F8"/>
    <w:rsid w:val="002964E8"/>
    <w:rsid w:val="002969DF"/>
    <w:rsid w:val="002A7F00"/>
    <w:rsid w:val="002B0E21"/>
    <w:rsid w:val="002B3732"/>
    <w:rsid w:val="002B5ABA"/>
    <w:rsid w:val="002B7DA3"/>
    <w:rsid w:val="002C206B"/>
    <w:rsid w:val="002C47F9"/>
    <w:rsid w:val="002C4D9E"/>
    <w:rsid w:val="002C7286"/>
    <w:rsid w:val="002C7B42"/>
    <w:rsid w:val="002D2241"/>
    <w:rsid w:val="002D5513"/>
    <w:rsid w:val="002E06A8"/>
    <w:rsid w:val="002E3096"/>
    <w:rsid w:val="002E36DB"/>
    <w:rsid w:val="002E4EA2"/>
    <w:rsid w:val="002E56C3"/>
    <w:rsid w:val="002F00FF"/>
    <w:rsid w:val="002F083D"/>
    <w:rsid w:val="002F1C95"/>
    <w:rsid w:val="002F2381"/>
    <w:rsid w:val="002F7B05"/>
    <w:rsid w:val="00300B30"/>
    <w:rsid w:val="00302C58"/>
    <w:rsid w:val="00303AB2"/>
    <w:rsid w:val="00303F7C"/>
    <w:rsid w:val="0030510A"/>
    <w:rsid w:val="003120A4"/>
    <w:rsid w:val="0031408D"/>
    <w:rsid w:val="00317B87"/>
    <w:rsid w:val="00317C39"/>
    <w:rsid w:val="00320F4D"/>
    <w:rsid w:val="0032206B"/>
    <w:rsid w:val="003230A5"/>
    <w:rsid w:val="00323CC8"/>
    <w:rsid w:val="00324079"/>
    <w:rsid w:val="003269DF"/>
    <w:rsid w:val="003308AC"/>
    <w:rsid w:val="00333331"/>
    <w:rsid w:val="00335F74"/>
    <w:rsid w:val="00336699"/>
    <w:rsid w:val="00340EE2"/>
    <w:rsid w:val="00350155"/>
    <w:rsid w:val="00351072"/>
    <w:rsid w:val="00353C79"/>
    <w:rsid w:val="00354566"/>
    <w:rsid w:val="00356F25"/>
    <w:rsid w:val="0036238D"/>
    <w:rsid w:val="0036400E"/>
    <w:rsid w:val="00365CC7"/>
    <w:rsid w:val="00367E9A"/>
    <w:rsid w:val="003729F7"/>
    <w:rsid w:val="00376EAB"/>
    <w:rsid w:val="003778D0"/>
    <w:rsid w:val="00380462"/>
    <w:rsid w:val="00381451"/>
    <w:rsid w:val="00383B03"/>
    <w:rsid w:val="003842B0"/>
    <w:rsid w:val="00387052"/>
    <w:rsid w:val="00390369"/>
    <w:rsid w:val="0039131B"/>
    <w:rsid w:val="00393A47"/>
    <w:rsid w:val="003949FA"/>
    <w:rsid w:val="003A03E1"/>
    <w:rsid w:val="003A49BA"/>
    <w:rsid w:val="003A4AE8"/>
    <w:rsid w:val="003A5313"/>
    <w:rsid w:val="003A55F6"/>
    <w:rsid w:val="003A652D"/>
    <w:rsid w:val="003B1EE9"/>
    <w:rsid w:val="003B26B8"/>
    <w:rsid w:val="003B26FF"/>
    <w:rsid w:val="003B3CA6"/>
    <w:rsid w:val="003B5DDB"/>
    <w:rsid w:val="003B5E06"/>
    <w:rsid w:val="003B66EC"/>
    <w:rsid w:val="003B6C5E"/>
    <w:rsid w:val="003B7200"/>
    <w:rsid w:val="003C0040"/>
    <w:rsid w:val="003C3DD8"/>
    <w:rsid w:val="003C7FD6"/>
    <w:rsid w:val="003D1588"/>
    <w:rsid w:val="003D5126"/>
    <w:rsid w:val="003D5825"/>
    <w:rsid w:val="003D5A3D"/>
    <w:rsid w:val="003E032D"/>
    <w:rsid w:val="003E18DE"/>
    <w:rsid w:val="003F060F"/>
    <w:rsid w:val="003F6116"/>
    <w:rsid w:val="00405751"/>
    <w:rsid w:val="004073B4"/>
    <w:rsid w:val="00407C24"/>
    <w:rsid w:val="00410252"/>
    <w:rsid w:val="00411BFE"/>
    <w:rsid w:val="004128DC"/>
    <w:rsid w:val="00414212"/>
    <w:rsid w:val="00416946"/>
    <w:rsid w:val="004170ED"/>
    <w:rsid w:val="00420CE6"/>
    <w:rsid w:val="00420D8E"/>
    <w:rsid w:val="0042167A"/>
    <w:rsid w:val="004273E5"/>
    <w:rsid w:val="00430D8B"/>
    <w:rsid w:val="00433309"/>
    <w:rsid w:val="00443E77"/>
    <w:rsid w:val="00443EA2"/>
    <w:rsid w:val="00444BD2"/>
    <w:rsid w:val="00446199"/>
    <w:rsid w:val="00446404"/>
    <w:rsid w:val="00450F80"/>
    <w:rsid w:val="00451F86"/>
    <w:rsid w:val="00452618"/>
    <w:rsid w:val="004554B7"/>
    <w:rsid w:val="0046467C"/>
    <w:rsid w:val="00470CD1"/>
    <w:rsid w:val="00471254"/>
    <w:rsid w:val="004714C0"/>
    <w:rsid w:val="00471548"/>
    <w:rsid w:val="0047180E"/>
    <w:rsid w:val="00475C41"/>
    <w:rsid w:val="00476396"/>
    <w:rsid w:val="0048155E"/>
    <w:rsid w:val="004821CE"/>
    <w:rsid w:val="0048472E"/>
    <w:rsid w:val="00485856"/>
    <w:rsid w:val="00485FD9"/>
    <w:rsid w:val="0049060B"/>
    <w:rsid w:val="00492443"/>
    <w:rsid w:val="00493E21"/>
    <w:rsid w:val="0049412A"/>
    <w:rsid w:val="00495159"/>
    <w:rsid w:val="004962F0"/>
    <w:rsid w:val="004973A2"/>
    <w:rsid w:val="0049764C"/>
    <w:rsid w:val="004A0935"/>
    <w:rsid w:val="004A2B00"/>
    <w:rsid w:val="004A3D57"/>
    <w:rsid w:val="004A3DFD"/>
    <w:rsid w:val="004A4000"/>
    <w:rsid w:val="004A519E"/>
    <w:rsid w:val="004B6F35"/>
    <w:rsid w:val="004B787C"/>
    <w:rsid w:val="004B7994"/>
    <w:rsid w:val="004C194D"/>
    <w:rsid w:val="004C39A9"/>
    <w:rsid w:val="004C3C53"/>
    <w:rsid w:val="004C458F"/>
    <w:rsid w:val="004C5857"/>
    <w:rsid w:val="004C5878"/>
    <w:rsid w:val="004C703D"/>
    <w:rsid w:val="004D297E"/>
    <w:rsid w:val="004E1B13"/>
    <w:rsid w:val="004E39F8"/>
    <w:rsid w:val="004E759A"/>
    <w:rsid w:val="004F23A7"/>
    <w:rsid w:val="004F258F"/>
    <w:rsid w:val="004F4721"/>
    <w:rsid w:val="004F71B6"/>
    <w:rsid w:val="005008BA"/>
    <w:rsid w:val="00502539"/>
    <w:rsid w:val="005056E7"/>
    <w:rsid w:val="005069A5"/>
    <w:rsid w:val="0050700F"/>
    <w:rsid w:val="0050710A"/>
    <w:rsid w:val="00507637"/>
    <w:rsid w:val="00507AD7"/>
    <w:rsid w:val="00507B09"/>
    <w:rsid w:val="00510952"/>
    <w:rsid w:val="00516FA3"/>
    <w:rsid w:val="00517022"/>
    <w:rsid w:val="0052011F"/>
    <w:rsid w:val="00520B36"/>
    <w:rsid w:val="005212DD"/>
    <w:rsid w:val="005221A3"/>
    <w:rsid w:val="005238DE"/>
    <w:rsid w:val="005240A3"/>
    <w:rsid w:val="005253D9"/>
    <w:rsid w:val="00527C4C"/>
    <w:rsid w:val="00531288"/>
    <w:rsid w:val="00531E79"/>
    <w:rsid w:val="005334D3"/>
    <w:rsid w:val="00535D32"/>
    <w:rsid w:val="00537DB6"/>
    <w:rsid w:val="005544E0"/>
    <w:rsid w:val="005612F9"/>
    <w:rsid w:val="00562879"/>
    <w:rsid w:val="00564BB3"/>
    <w:rsid w:val="005655E8"/>
    <w:rsid w:val="00570487"/>
    <w:rsid w:val="005777E7"/>
    <w:rsid w:val="005808AE"/>
    <w:rsid w:val="00580BCF"/>
    <w:rsid w:val="00581181"/>
    <w:rsid w:val="0058210B"/>
    <w:rsid w:val="005922CB"/>
    <w:rsid w:val="005958AF"/>
    <w:rsid w:val="005A0D54"/>
    <w:rsid w:val="005A435A"/>
    <w:rsid w:val="005A4D41"/>
    <w:rsid w:val="005A53F7"/>
    <w:rsid w:val="005A7C95"/>
    <w:rsid w:val="005B106D"/>
    <w:rsid w:val="005B603E"/>
    <w:rsid w:val="005B6A29"/>
    <w:rsid w:val="005C118C"/>
    <w:rsid w:val="005C4CE5"/>
    <w:rsid w:val="005C6BF5"/>
    <w:rsid w:val="005C73C5"/>
    <w:rsid w:val="005C7788"/>
    <w:rsid w:val="005D1684"/>
    <w:rsid w:val="005D177D"/>
    <w:rsid w:val="005D770D"/>
    <w:rsid w:val="005E1C2F"/>
    <w:rsid w:val="005E451A"/>
    <w:rsid w:val="005E5F16"/>
    <w:rsid w:val="005E7EE3"/>
    <w:rsid w:val="005F113B"/>
    <w:rsid w:val="005F2639"/>
    <w:rsid w:val="005F2D46"/>
    <w:rsid w:val="005F6CA3"/>
    <w:rsid w:val="005F7FCB"/>
    <w:rsid w:val="00600D4D"/>
    <w:rsid w:val="00603C88"/>
    <w:rsid w:val="00605DB6"/>
    <w:rsid w:val="006121B3"/>
    <w:rsid w:val="00614BF7"/>
    <w:rsid w:val="006158BB"/>
    <w:rsid w:val="00617D3A"/>
    <w:rsid w:val="006229C3"/>
    <w:rsid w:val="00622C72"/>
    <w:rsid w:val="0062323E"/>
    <w:rsid w:val="006242CA"/>
    <w:rsid w:val="00625CC2"/>
    <w:rsid w:val="006275AE"/>
    <w:rsid w:val="00630A33"/>
    <w:rsid w:val="006337FC"/>
    <w:rsid w:val="00637957"/>
    <w:rsid w:val="006410B1"/>
    <w:rsid w:val="00641446"/>
    <w:rsid w:val="006422E6"/>
    <w:rsid w:val="006440D6"/>
    <w:rsid w:val="00646FB5"/>
    <w:rsid w:val="00647E5C"/>
    <w:rsid w:val="00656DD8"/>
    <w:rsid w:val="00657078"/>
    <w:rsid w:val="00657CE8"/>
    <w:rsid w:val="006623D5"/>
    <w:rsid w:val="0066432C"/>
    <w:rsid w:val="00666E93"/>
    <w:rsid w:val="0066710B"/>
    <w:rsid w:val="00672CC8"/>
    <w:rsid w:val="0067722C"/>
    <w:rsid w:val="006778B3"/>
    <w:rsid w:val="0068077F"/>
    <w:rsid w:val="00680A4D"/>
    <w:rsid w:val="0068126B"/>
    <w:rsid w:val="0068187D"/>
    <w:rsid w:val="00683393"/>
    <w:rsid w:val="006848E8"/>
    <w:rsid w:val="00684BEF"/>
    <w:rsid w:val="00685BF6"/>
    <w:rsid w:val="0068714D"/>
    <w:rsid w:val="00690971"/>
    <w:rsid w:val="00693304"/>
    <w:rsid w:val="00693410"/>
    <w:rsid w:val="006948A0"/>
    <w:rsid w:val="00694E28"/>
    <w:rsid w:val="006976E0"/>
    <w:rsid w:val="006A0402"/>
    <w:rsid w:val="006A12C7"/>
    <w:rsid w:val="006A158E"/>
    <w:rsid w:val="006A1990"/>
    <w:rsid w:val="006A1CCE"/>
    <w:rsid w:val="006A3059"/>
    <w:rsid w:val="006A5B0D"/>
    <w:rsid w:val="006A7BCA"/>
    <w:rsid w:val="006B2D4A"/>
    <w:rsid w:val="006B48FD"/>
    <w:rsid w:val="006B5ADE"/>
    <w:rsid w:val="006B7BE4"/>
    <w:rsid w:val="006C09CC"/>
    <w:rsid w:val="006C1A66"/>
    <w:rsid w:val="006C7AD8"/>
    <w:rsid w:val="006D26E9"/>
    <w:rsid w:val="006D29EF"/>
    <w:rsid w:val="006D2D21"/>
    <w:rsid w:val="006D513B"/>
    <w:rsid w:val="006D7932"/>
    <w:rsid w:val="006E34FA"/>
    <w:rsid w:val="006E3D50"/>
    <w:rsid w:val="006E6013"/>
    <w:rsid w:val="006F3897"/>
    <w:rsid w:val="006F426A"/>
    <w:rsid w:val="006F60AB"/>
    <w:rsid w:val="00700A4D"/>
    <w:rsid w:val="007013F9"/>
    <w:rsid w:val="0070380C"/>
    <w:rsid w:val="0070577D"/>
    <w:rsid w:val="007159D1"/>
    <w:rsid w:val="0071642D"/>
    <w:rsid w:val="0072182B"/>
    <w:rsid w:val="007258F6"/>
    <w:rsid w:val="00726D45"/>
    <w:rsid w:val="007304FA"/>
    <w:rsid w:val="00731BAA"/>
    <w:rsid w:val="00731BE6"/>
    <w:rsid w:val="0073261D"/>
    <w:rsid w:val="00737B8D"/>
    <w:rsid w:val="00737F26"/>
    <w:rsid w:val="00744651"/>
    <w:rsid w:val="00744855"/>
    <w:rsid w:val="00751A5A"/>
    <w:rsid w:val="0075438C"/>
    <w:rsid w:val="00754500"/>
    <w:rsid w:val="00757AB2"/>
    <w:rsid w:val="00760A14"/>
    <w:rsid w:val="00760BE1"/>
    <w:rsid w:val="00761CE9"/>
    <w:rsid w:val="00765D0B"/>
    <w:rsid w:val="00766437"/>
    <w:rsid w:val="00767EF5"/>
    <w:rsid w:val="007710B5"/>
    <w:rsid w:val="007718C6"/>
    <w:rsid w:val="007735D3"/>
    <w:rsid w:val="0077391F"/>
    <w:rsid w:val="007763BE"/>
    <w:rsid w:val="007765FB"/>
    <w:rsid w:val="00776AEF"/>
    <w:rsid w:val="00777244"/>
    <w:rsid w:val="0078032B"/>
    <w:rsid w:val="00780B5D"/>
    <w:rsid w:val="007820A6"/>
    <w:rsid w:val="007826D4"/>
    <w:rsid w:val="0078466A"/>
    <w:rsid w:val="007902AD"/>
    <w:rsid w:val="00790D52"/>
    <w:rsid w:val="00791ADF"/>
    <w:rsid w:val="007938CD"/>
    <w:rsid w:val="00794E97"/>
    <w:rsid w:val="00795245"/>
    <w:rsid w:val="007964ED"/>
    <w:rsid w:val="007A2B74"/>
    <w:rsid w:val="007A58A0"/>
    <w:rsid w:val="007A7A32"/>
    <w:rsid w:val="007B2081"/>
    <w:rsid w:val="007B376C"/>
    <w:rsid w:val="007B442E"/>
    <w:rsid w:val="007B522A"/>
    <w:rsid w:val="007C25A1"/>
    <w:rsid w:val="007C437E"/>
    <w:rsid w:val="007C6F40"/>
    <w:rsid w:val="007C7FF4"/>
    <w:rsid w:val="007D0893"/>
    <w:rsid w:val="007D0FA1"/>
    <w:rsid w:val="007D1189"/>
    <w:rsid w:val="007D1ECA"/>
    <w:rsid w:val="007D3076"/>
    <w:rsid w:val="007D5841"/>
    <w:rsid w:val="007E065B"/>
    <w:rsid w:val="007E327A"/>
    <w:rsid w:val="007E5A52"/>
    <w:rsid w:val="007F4B43"/>
    <w:rsid w:val="007F6B73"/>
    <w:rsid w:val="00800568"/>
    <w:rsid w:val="00800ACB"/>
    <w:rsid w:val="00800DEA"/>
    <w:rsid w:val="008029EA"/>
    <w:rsid w:val="00803C62"/>
    <w:rsid w:val="008072F4"/>
    <w:rsid w:val="00812ACC"/>
    <w:rsid w:val="008140BC"/>
    <w:rsid w:val="00814C4A"/>
    <w:rsid w:val="00816B75"/>
    <w:rsid w:val="00817F38"/>
    <w:rsid w:val="00820300"/>
    <w:rsid w:val="00821219"/>
    <w:rsid w:val="0082279D"/>
    <w:rsid w:val="00827E90"/>
    <w:rsid w:val="00830405"/>
    <w:rsid w:val="00831B9D"/>
    <w:rsid w:val="00833BED"/>
    <w:rsid w:val="00833E8F"/>
    <w:rsid w:val="008356FA"/>
    <w:rsid w:val="00835A84"/>
    <w:rsid w:val="0083673D"/>
    <w:rsid w:val="008403D7"/>
    <w:rsid w:val="00846491"/>
    <w:rsid w:val="0084795D"/>
    <w:rsid w:val="008527F3"/>
    <w:rsid w:val="00853142"/>
    <w:rsid w:val="0085366D"/>
    <w:rsid w:val="008545BA"/>
    <w:rsid w:val="008556E8"/>
    <w:rsid w:val="00855A4D"/>
    <w:rsid w:val="00860C7E"/>
    <w:rsid w:val="0086342B"/>
    <w:rsid w:val="00870014"/>
    <w:rsid w:val="00871089"/>
    <w:rsid w:val="008737D8"/>
    <w:rsid w:val="008755AE"/>
    <w:rsid w:val="00876A10"/>
    <w:rsid w:val="00877C8C"/>
    <w:rsid w:val="0088000C"/>
    <w:rsid w:val="00881F52"/>
    <w:rsid w:val="008851D6"/>
    <w:rsid w:val="00885CD0"/>
    <w:rsid w:val="008860A9"/>
    <w:rsid w:val="008862A9"/>
    <w:rsid w:val="00887330"/>
    <w:rsid w:val="008908E4"/>
    <w:rsid w:val="00891B34"/>
    <w:rsid w:val="008923F5"/>
    <w:rsid w:val="0089318B"/>
    <w:rsid w:val="0089647E"/>
    <w:rsid w:val="0089659C"/>
    <w:rsid w:val="008A4EA6"/>
    <w:rsid w:val="008A6746"/>
    <w:rsid w:val="008B11B2"/>
    <w:rsid w:val="008B3CCC"/>
    <w:rsid w:val="008B6279"/>
    <w:rsid w:val="008C2CCB"/>
    <w:rsid w:val="008C6BEC"/>
    <w:rsid w:val="008C6F48"/>
    <w:rsid w:val="008D1293"/>
    <w:rsid w:val="008D1BD8"/>
    <w:rsid w:val="008E16C5"/>
    <w:rsid w:val="008E3C36"/>
    <w:rsid w:val="008E467A"/>
    <w:rsid w:val="008E56D8"/>
    <w:rsid w:val="008E6831"/>
    <w:rsid w:val="008F25FD"/>
    <w:rsid w:val="008F3672"/>
    <w:rsid w:val="008F4B46"/>
    <w:rsid w:val="008F59CC"/>
    <w:rsid w:val="00905B2B"/>
    <w:rsid w:val="009074C5"/>
    <w:rsid w:val="00911F77"/>
    <w:rsid w:val="0091439A"/>
    <w:rsid w:val="009150A8"/>
    <w:rsid w:val="00915DD7"/>
    <w:rsid w:val="009173B4"/>
    <w:rsid w:val="009205BF"/>
    <w:rsid w:val="00921492"/>
    <w:rsid w:val="0093710A"/>
    <w:rsid w:val="00941392"/>
    <w:rsid w:val="00952986"/>
    <w:rsid w:val="00952C43"/>
    <w:rsid w:val="00957C34"/>
    <w:rsid w:val="00960CBC"/>
    <w:rsid w:val="00961F80"/>
    <w:rsid w:val="00962C05"/>
    <w:rsid w:val="00963D8F"/>
    <w:rsid w:val="00965ACF"/>
    <w:rsid w:val="0097606E"/>
    <w:rsid w:val="0097654F"/>
    <w:rsid w:val="009768C1"/>
    <w:rsid w:val="009816FB"/>
    <w:rsid w:val="00983B3F"/>
    <w:rsid w:val="00983C99"/>
    <w:rsid w:val="00984385"/>
    <w:rsid w:val="00985327"/>
    <w:rsid w:val="00985F90"/>
    <w:rsid w:val="009953D6"/>
    <w:rsid w:val="009965B4"/>
    <w:rsid w:val="009A1DEF"/>
    <w:rsid w:val="009A1F30"/>
    <w:rsid w:val="009A4CDF"/>
    <w:rsid w:val="009A7741"/>
    <w:rsid w:val="009B27D6"/>
    <w:rsid w:val="009B3B17"/>
    <w:rsid w:val="009B52B3"/>
    <w:rsid w:val="009C004D"/>
    <w:rsid w:val="009C537E"/>
    <w:rsid w:val="009C6D2F"/>
    <w:rsid w:val="009D5BB1"/>
    <w:rsid w:val="009E0811"/>
    <w:rsid w:val="009E3734"/>
    <w:rsid w:val="009E437C"/>
    <w:rsid w:val="009E78D9"/>
    <w:rsid w:val="009F2963"/>
    <w:rsid w:val="009F2EE5"/>
    <w:rsid w:val="009F3A48"/>
    <w:rsid w:val="009F5A63"/>
    <w:rsid w:val="00A016A0"/>
    <w:rsid w:val="00A03C8F"/>
    <w:rsid w:val="00A10FD9"/>
    <w:rsid w:val="00A125A3"/>
    <w:rsid w:val="00A12BDE"/>
    <w:rsid w:val="00A136B9"/>
    <w:rsid w:val="00A20043"/>
    <w:rsid w:val="00A203F7"/>
    <w:rsid w:val="00A20769"/>
    <w:rsid w:val="00A2343C"/>
    <w:rsid w:val="00A31568"/>
    <w:rsid w:val="00A318F3"/>
    <w:rsid w:val="00A31CB0"/>
    <w:rsid w:val="00A3435A"/>
    <w:rsid w:val="00A36AA1"/>
    <w:rsid w:val="00A4028F"/>
    <w:rsid w:val="00A4198C"/>
    <w:rsid w:val="00A421A6"/>
    <w:rsid w:val="00A45B3E"/>
    <w:rsid w:val="00A47952"/>
    <w:rsid w:val="00A52D7A"/>
    <w:rsid w:val="00A54509"/>
    <w:rsid w:val="00A565DD"/>
    <w:rsid w:val="00A56604"/>
    <w:rsid w:val="00A615A6"/>
    <w:rsid w:val="00A626C8"/>
    <w:rsid w:val="00A627F6"/>
    <w:rsid w:val="00A63BF8"/>
    <w:rsid w:val="00A65463"/>
    <w:rsid w:val="00A73119"/>
    <w:rsid w:val="00A732A6"/>
    <w:rsid w:val="00A76787"/>
    <w:rsid w:val="00A76C30"/>
    <w:rsid w:val="00A777F0"/>
    <w:rsid w:val="00A81F25"/>
    <w:rsid w:val="00A85F2C"/>
    <w:rsid w:val="00A86460"/>
    <w:rsid w:val="00A87D4F"/>
    <w:rsid w:val="00A90589"/>
    <w:rsid w:val="00A92EF7"/>
    <w:rsid w:val="00A93353"/>
    <w:rsid w:val="00A937F9"/>
    <w:rsid w:val="00A95A93"/>
    <w:rsid w:val="00A978F1"/>
    <w:rsid w:val="00AA0206"/>
    <w:rsid w:val="00AA147F"/>
    <w:rsid w:val="00AA1587"/>
    <w:rsid w:val="00AA4254"/>
    <w:rsid w:val="00AA60CD"/>
    <w:rsid w:val="00AC1934"/>
    <w:rsid w:val="00AC21A1"/>
    <w:rsid w:val="00AC2B85"/>
    <w:rsid w:val="00AD6262"/>
    <w:rsid w:val="00AE29F7"/>
    <w:rsid w:val="00AE4242"/>
    <w:rsid w:val="00AE4ED2"/>
    <w:rsid w:val="00AE52A0"/>
    <w:rsid w:val="00AE7966"/>
    <w:rsid w:val="00AF3FB0"/>
    <w:rsid w:val="00AF7642"/>
    <w:rsid w:val="00B00AA2"/>
    <w:rsid w:val="00B043DE"/>
    <w:rsid w:val="00B0479E"/>
    <w:rsid w:val="00B05F94"/>
    <w:rsid w:val="00B078B0"/>
    <w:rsid w:val="00B11073"/>
    <w:rsid w:val="00B12CCF"/>
    <w:rsid w:val="00B174DD"/>
    <w:rsid w:val="00B17671"/>
    <w:rsid w:val="00B2256E"/>
    <w:rsid w:val="00B22EBD"/>
    <w:rsid w:val="00B235CD"/>
    <w:rsid w:val="00B24290"/>
    <w:rsid w:val="00B24E19"/>
    <w:rsid w:val="00B258EC"/>
    <w:rsid w:val="00B25C3B"/>
    <w:rsid w:val="00B27080"/>
    <w:rsid w:val="00B31DE0"/>
    <w:rsid w:val="00B36860"/>
    <w:rsid w:val="00B36F2C"/>
    <w:rsid w:val="00B40046"/>
    <w:rsid w:val="00B40550"/>
    <w:rsid w:val="00B447F1"/>
    <w:rsid w:val="00B46E9F"/>
    <w:rsid w:val="00B5090F"/>
    <w:rsid w:val="00B50A72"/>
    <w:rsid w:val="00B50CB8"/>
    <w:rsid w:val="00B55794"/>
    <w:rsid w:val="00B557F9"/>
    <w:rsid w:val="00B57CA7"/>
    <w:rsid w:val="00B60A7F"/>
    <w:rsid w:val="00B62ED5"/>
    <w:rsid w:val="00B64707"/>
    <w:rsid w:val="00B666BB"/>
    <w:rsid w:val="00B7258D"/>
    <w:rsid w:val="00B76597"/>
    <w:rsid w:val="00B76693"/>
    <w:rsid w:val="00B76D29"/>
    <w:rsid w:val="00B7743B"/>
    <w:rsid w:val="00B82591"/>
    <w:rsid w:val="00B8370B"/>
    <w:rsid w:val="00B83814"/>
    <w:rsid w:val="00B85330"/>
    <w:rsid w:val="00B85CA2"/>
    <w:rsid w:val="00B86019"/>
    <w:rsid w:val="00B94A21"/>
    <w:rsid w:val="00B95A26"/>
    <w:rsid w:val="00BA08BE"/>
    <w:rsid w:val="00BA2850"/>
    <w:rsid w:val="00BA5005"/>
    <w:rsid w:val="00BA70EE"/>
    <w:rsid w:val="00BB13B3"/>
    <w:rsid w:val="00BB2598"/>
    <w:rsid w:val="00BB294C"/>
    <w:rsid w:val="00BB4253"/>
    <w:rsid w:val="00BB6076"/>
    <w:rsid w:val="00BB7D32"/>
    <w:rsid w:val="00BC0042"/>
    <w:rsid w:val="00BC160D"/>
    <w:rsid w:val="00BC20DB"/>
    <w:rsid w:val="00BC2AD8"/>
    <w:rsid w:val="00BC326B"/>
    <w:rsid w:val="00BC5235"/>
    <w:rsid w:val="00BD00DE"/>
    <w:rsid w:val="00BD0553"/>
    <w:rsid w:val="00BD0CF2"/>
    <w:rsid w:val="00BD126D"/>
    <w:rsid w:val="00BD3123"/>
    <w:rsid w:val="00BE0074"/>
    <w:rsid w:val="00BE0A53"/>
    <w:rsid w:val="00BE1B9E"/>
    <w:rsid w:val="00BE39BD"/>
    <w:rsid w:val="00BE7113"/>
    <w:rsid w:val="00BE7BA5"/>
    <w:rsid w:val="00BF1DF3"/>
    <w:rsid w:val="00BF2352"/>
    <w:rsid w:val="00BF643A"/>
    <w:rsid w:val="00BF79A5"/>
    <w:rsid w:val="00BF7DE8"/>
    <w:rsid w:val="00C04236"/>
    <w:rsid w:val="00C062FB"/>
    <w:rsid w:val="00C06680"/>
    <w:rsid w:val="00C06DBE"/>
    <w:rsid w:val="00C07D3A"/>
    <w:rsid w:val="00C138D0"/>
    <w:rsid w:val="00C13EB5"/>
    <w:rsid w:val="00C14B6A"/>
    <w:rsid w:val="00C1540B"/>
    <w:rsid w:val="00C1691C"/>
    <w:rsid w:val="00C16F11"/>
    <w:rsid w:val="00C2391D"/>
    <w:rsid w:val="00C260C6"/>
    <w:rsid w:val="00C26D8A"/>
    <w:rsid w:val="00C314DD"/>
    <w:rsid w:val="00C341FF"/>
    <w:rsid w:val="00C35975"/>
    <w:rsid w:val="00C42FF2"/>
    <w:rsid w:val="00C435B8"/>
    <w:rsid w:val="00C515AF"/>
    <w:rsid w:val="00C51994"/>
    <w:rsid w:val="00C5561C"/>
    <w:rsid w:val="00C57713"/>
    <w:rsid w:val="00C64EE0"/>
    <w:rsid w:val="00C650D9"/>
    <w:rsid w:val="00C65B5B"/>
    <w:rsid w:val="00C6760B"/>
    <w:rsid w:val="00C712B0"/>
    <w:rsid w:val="00C727F3"/>
    <w:rsid w:val="00C7423F"/>
    <w:rsid w:val="00C75307"/>
    <w:rsid w:val="00C75BF7"/>
    <w:rsid w:val="00C8023D"/>
    <w:rsid w:val="00C825DA"/>
    <w:rsid w:val="00C908FB"/>
    <w:rsid w:val="00C9319E"/>
    <w:rsid w:val="00C95689"/>
    <w:rsid w:val="00C96AE0"/>
    <w:rsid w:val="00C9741D"/>
    <w:rsid w:val="00C97816"/>
    <w:rsid w:val="00CA4343"/>
    <w:rsid w:val="00CB1612"/>
    <w:rsid w:val="00CB42E3"/>
    <w:rsid w:val="00CB49FE"/>
    <w:rsid w:val="00CB778A"/>
    <w:rsid w:val="00CC1599"/>
    <w:rsid w:val="00CC39BF"/>
    <w:rsid w:val="00CC4277"/>
    <w:rsid w:val="00CC73BC"/>
    <w:rsid w:val="00CD03BA"/>
    <w:rsid w:val="00CD0D1D"/>
    <w:rsid w:val="00CD27BF"/>
    <w:rsid w:val="00CD3D9C"/>
    <w:rsid w:val="00CD4D11"/>
    <w:rsid w:val="00CD50EA"/>
    <w:rsid w:val="00CD5AB0"/>
    <w:rsid w:val="00CD5F08"/>
    <w:rsid w:val="00CD763C"/>
    <w:rsid w:val="00CE088F"/>
    <w:rsid w:val="00CE2AF2"/>
    <w:rsid w:val="00CE32DB"/>
    <w:rsid w:val="00CE59F8"/>
    <w:rsid w:val="00CE5B90"/>
    <w:rsid w:val="00CE73CA"/>
    <w:rsid w:val="00CF4A63"/>
    <w:rsid w:val="00CF4E7D"/>
    <w:rsid w:val="00CF4F3E"/>
    <w:rsid w:val="00CF50BC"/>
    <w:rsid w:val="00CF67DA"/>
    <w:rsid w:val="00CF6DAF"/>
    <w:rsid w:val="00D00033"/>
    <w:rsid w:val="00D016F2"/>
    <w:rsid w:val="00D03848"/>
    <w:rsid w:val="00D04CF7"/>
    <w:rsid w:val="00D077EA"/>
    <w:rsid w:val="00D133C9"/>
    <w:rsid w:val="00D14211"/>
    <w:rsid w:val="00D14513"/>
    <w:rsid w:val="00D17603"/>
    <w:rsid w:val="00D21C28"/>
    <w:rsid w:val="00D228A2"/>
    <w:rsid w:val="00D22F58"/>
    <w:rsid w:val="00D261BD"/>
    <w:rsid w:val="00D2671F"/>
    <w:rsid w:val="00D26EB2"/>
    <w:rsid w:val="00D32357"/>
    <w:rsid w:val="00D3468C"/>
    <w:rsid w:val="00D355C9"/>
    <w:rsid w:val="00D36EA4"/>
    <w:rsid w:val="00D37134"/>
    <w:rsid w:val="00D4222A"/>
    <w:rsid w:val="00D43E9C"/>
    <w:rsid w:val="00D531E2"/>
    <w:rsid w:val="00D53882"/>
    <w:rsid w:val="00D53B11"/>
    <w:rsid w:val="00D5541C"/>
    <w:rsid w:val="00D622E7"/>
    <w:rsid w:val="00D648D9"/>
    <w:rsid w:val="00D678A1"/>
    <w:rsid w:val="00D71723"/>
    <w:rsid w:val="00D73828"/>
    <w:rsid w:val="00D755CD"/>
    <w:rsid w:val="00D778B9"/>
    <w:rsid w:val="00D77C75"/>
    <w:rsid w:val="00D801A5"/>
    <w:rsid w:val="00D81D28"/>
    <w:rsid w:val="00D84E4E"/>
    <w:rsid w:val="00D858AB"/>
    <w:rsid w:val="00D86043"/>
    <w:rsid w:val="00D907E4"/>
    <w:rsid w:val="00D9186B"/>
    <w:rsid w:val="00D9589D"/>
    <w:rsid w:val="00D96956"/>
    <w:rsid w:val="00D96C5D"/>
    <w:rsid w:val="00DA17A7"/>
    <w:rsid w:val="00DA1A51"/>
    <w:rsid w:val="00DA2F80"/>
    <w:rsid w:val="00DA3C9D"/>
    <w:rsid w:val="00DA4745"/>
    <w:rsid w:val="00DA4BF1"/>
    <w:rsid w:val="00DA7CFC"/>
    <w:rsid w:val="00DB0677"/>
    <w:rsid w:val="00DB0E4B"/>
    <w:rsid w:val="00DB4161"/>
    <w:rsid w:val="00DB5039"/>
    <w:rsid w:val="00DB5C31"/>
    <w:rsid w:val="00DB7134"/>
    <w:rsid w:val="00DB75D9"/>
    <w:rsid w:val="00DC601D"/>
    <w:rsid w:val="00DC627D"/>
    <w:rsid w:val="00DC7BC3"/>
    <w:rsid w:val="00DD4597"/>
    <w:rsid w:val="00DD64F7"/>
    <w:rsid w:val="00DE4638"/>
    <w:rsid w:val="00DE4F46"/>
    <w:rsid w:val="00DF0F95"/>
    <w:rsid w:val="00DF163A"/>
    <w:rsid w:val="00DF2AF1"/>
    <w:rsid w:val="00DF50E6"/>
    <w:rsid w:val="00DF6689"/>
    <w:rsid w:val="00E17D9F"/>
    <w:rsid w:val="00E23835"/>
    <w:rsid w:val="00E238A8"/>
    <w:rsid w:val="00E257B0"/>
    <w:rsid w:val="00E25FE6"/>
    <w:rsid w:val="00E2684B"/>
    <w:rsid w:val="00E34C6F"/>
    <w:rsid w:val="00E3705F"/>
    <w:rsid w:val="00E37FD1"/>
    <w:rsid w:val="00E430D9"/>
    <w:rsid w:val="00E4445D"/>
    <w:rsid w:val="00E4636D"/>
    <w:rsid w:val="00E47841"/>
    <w:rsid w:val="00E54865"/>
    <w:rsid w:val="00E55542"/>
    <w:rsid w:val="00E55EC6"/>
    <w:rsid w:val="00E60E16"/>
    <w:rsid w:val="00E645BE"/>
    <w:rsid w:val="00E64D27"/>
    <w:rsid w:val="00E65F7B"/>
    <w:rsid w:val="00E66F85"/>
    <w:rsid w:val="00E760A2"/>
    <w:rsid w:val="00E766D4"/>
    <w:rsid w:val="00E82066"/>
    <w:rsid w:val="00E8499A"/>
    <w:rsid w:val="00E860D6"/>
    <w:rsid w:val="00E86CAE"/>
    <w:rsid w:val="00E924BB"/>
    <w:rsid w:val="00E95375"/>
    <w:rsid w:val="00E95382"/>
    <w:rsid w:val="00EA220C"/>
    <w:rsid w:val="00EA23B7"/>
    <w:rsid w:val="00EA24A4"/>
    <w:rsid w:val="00EA6A43"/>
    <w:rsid w:val="00EA712F"/>
    <w:rsid w:val="00EB02C6"/>
    <w:rsid w:val="00EB2828"/>
    <w:rsid w:val="00EB303B"/>
    <w:rsid w:val="00EB467D"/>
    <w:rsid w:val="00EB5C0A"/>
    <w:rsid w:val="00EB7B37"/>
    <w:rsid w:val="00EC0077"/>
    <w:rsid w:val="00EC1012"/>
    <w:rsid w:val="00EC1366"/>
    <w:rsid w:val="00EC166B"/>
    <w:rsid w:val="00EC4CF6"/>
    <w:rsid w:val="00ED195B"/>
    <w:rsid w:val="00ED1B28"/>
    <w:rsid w:val="00ED1D19"/>
    <w:rsid w:val="00ED2315"/>
    <w:rsid w:val="00ED3B88"/>
    <w:rsid w:val="00ED3F9B"/>
    <w:rsid w:val="00ED7C04"/>
    <w:rsid w:val="00EE08A4"/>
    <w:rsid w:val="00EE485C"/>
    <w:rsid w:val="00EE68EC"/>
    <w:rsid w:val="00EF1DC1"/>
    <w:rsid w:val="00EF2724"/>
    <w:rsid w:val="00EF4FD9"/>
    <w:rsid w:val="00F01707"/>
    <w:rsid w:val="00F039C9"/>
    <w:rsid w:val="00F04037"/>
    <w:rsid w:val="00F076F0"/>
    <w:rsid w:val="00F07DF5"/>
    <w:rsid w:val="00F10F7B"/>
    <w:rsid w:val="00F1325B"/>
    <w:rsid w:val="00F134DF"/>
    <w:rsid w:val="00F136CD"/>
    <w:rsid w:val="00F15C50"/>
    <w:rsid w:val="00F1708D"/>
    <w:rsid w:val="00F21BE7"/>
    <w:rsid w:val="00F2207D"/>
    <w:rsid w:val="00F227E1"/>
    <w:rsid w:val="00F23513"/>
    <w:rsid w:val="00F24AD8"/>
    <w:rsid w:val="00F257EA"/>
    <w:rsid w:val="00F325DE"/>
    <w:rsid w:val="00F33F41"/>
    <w:rsid w:val="00F3592F"/>
    <w:rsid w:val="00F35FFB"/>
    <w:rsid w:val="00F37D99"/>
    <w:rsid w:val="00F41BE1"/>
    <w:rsid w:val="00F51F12"/>
    <w:rsid w:val="00F612C8"/>
    <w:rsid w:val="00F62908"/>
    <w:rsid w:val="00F67EA5"/>
    <w:rsid w:val="00F72DB4"/>
    <w:rsid w:val="00F82BBC"/>
    <w:rsid w:val="00F8326F"/>
    <w:rsid w:val="00F834A3"/>
    <w:rsid w:val="00F834D4"/>
    <w:rsid w:val="00F85C64"/>
    <w:rsid w:val="00FA090B"/>
    <w:rsid w:val="00FA2025"/>
    <w:rsid w:val="00FA365C"/>
    <w:rsid w:val="00FB096F"/>
    <w:rsid w:val="00FB3AED"/>
    <w:rsid w:val="00FB417F"/>
    <w:rsid w:val="00FD141C"/>
    <w:rsid w:val="00FD3BD8"/>
    <w:rsid w:val="00FE1608"/>
    <w:rsid w:val="00FE19B3"/>
    <w:rsid w:val="00FE27D2"/>
    <w:rsid w:val="00FF18DB"/>
    <w:rsid w:val="00FF3B84"/>
    <w:rsid w:val="00FF53E8"/>
    <w:rsid w:val="00FF76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400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3C36"/>
    <w:pPr>
      <w:ind w:left="720"/>
      <w:contextualSpacing/>
    </w:pPr>
  </w:style>
  <w:style w:type="table" w:styleId="Tablaconcuadrcula">
    <w:name w:val="Table Grid"/>
    <w:basedOn w:val="Tablanormal"/>
    <w:uiPriority w:val="59"/>
    <w:rsid w:val="006909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semiHidden/>
    <w:unhideWhenUsed/>
    <w:rsid w:val="001203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2034E"/>
  </w:style>
  <w:style w:type="paragraph" w:styleId="Piedepgina">
    <w:name w:val="footer"/>
    <w:basedOn w:val="Normal"/>
    <w:link w:val="PiedepginaCar"/>
    <w:uiPriority w:val="99"/>
    <w:semiHidden/>
    <w:unhideWhenUsed/>
    <w:rsid w:val="001203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2034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9</Pages>
  <Words>3029</Words>
  <Characters>16663</Characters>
  <Application>Microsoft Office Word</Application>
  <DocSecurity>0</DocSecurity>
  <Lines>138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Moragues</dc:creator>
  <cp:lastModifiedBy>Maria Moragues</cp:lastModifiedBy>
  <cp:revision>9</cp:revision>
  <dcterms:created xsi:type="dcterms:W3CDTF">2014-02-12T14:11:00Z</dcterms:created>
  <dcterms:modified xsi:type="dcterms:W3CDTF">2014-09-18T11:55:00Z</dcterms:modified>
</cp:coreProperties>
</file>